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40"/>
        <w:gridCol w:w="810"/>
        <w:gridCol w:w="7561"/>
      </w:tblGrid>
      <w:tr w:rsidR="00E43BAB" w:rsidRPr="00692553" w14:paraId="3DD92CD2" w14:textId="77777777" w:rsidTr="004A2E0D">
        <w:trPr>
          <w:trHeight w:val="576"/>
          <w:jc w:val="center"/>
        </w:trPr>
        <w:tc>
          <w:tcPr>
            <w:tcW w:w="9811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3DD92CCD" w14:textId="77777777" w:rsidR="00AA172E" w:rsidRPr="002C6420" w:rsidRDefault="00B84962" w:rsidP="002C6420">
            <w:r>
              <w:rPr>
                <w:noProof/>
              </w:rPr>
              <w:drawing>
                <wp:inline distT="0" distB="0" distL="0" distR="0" wp14:anchorId="3DD92D86" wp14:editId="3DD92D87">
                  <wp:extent cx="1276350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92CCE" w14:textId="77777777" w:rsidR="00E43BAB" w:rsidRPr="00C72B4C" w:rsidRDefault="00DA3DE8" w:rsidP="00474884">
            <w:pPr>
              <w:pStyle w:val="Heading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THE </w:t>
            </w:r>
            <w:r w:rsidR="004A2E0D">
              <w:rPr>
                <w:b/>
                <w:sz w:val="22"/>
                <w:szCs w:val="22"/>
              </w:rPr>
              <w:t>W</w:t>
            </w:r>
            <w:r w:rsidR="00474884" w:rsidRPr="00C72B4C">
              <w:rPr>
                <w:b/>
                <w:sz w:val="22"/>
                <w:szCs w:val="22"/>
              </w:rPr>
              <w:t>ISCONSIN CHAPTER OF ASID</w:t>
            </w:r>
          </w:p>
          <w:p w14:paraId="3DD92CCF" w14:textId="2B8957C9" w:rsidR="003774FF" w:rsidRDefault="00474884" w:rsidP="00474884">
            <w:pPr>
              <w:jc w:val="center"/>
              <w:rPr>
                <w:b/>
                <w:sz w:val="22"/>
                <w:szCs w:val="22"/>
              </w:rPr>
            </w:pPr>
            <w:r w:rsidRPr="00C72B4C">
              <w:rPr>
                <w:b/>
                <w:sz w:val="22"/>
                <w:szCs w:val="22"/>
              </w:rPr>
              <w:t>BOARD MEETING</w:t>
            </w:r>
            <w:r w:rsidR="0044331B">
              <w:rPr>
                <w:b/>
                <w:sz w:val="22"/>
                <w:szCs w:val="22"/>
              </w:rPr>
              <w:t xml:space="preserve"> MINUTES</w:t>
            </w:r>
          </w:p>
          <w:p w14:paraId="3DD92CD0" w14:textId="1DAA88A0" w:rsidR="006104E5" w:rsidRPr="006104E5" w:rsidRDefault="00B575DB" w:rsidP="00474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  <w:r w:rsidR="009075A9">
              <w:rPr>
                <w:sz w:val="20"/>
                <w:szCs w:val="20"/>
              </w:rPr>
              <w:t>01</w:t>
            </w:r>
            <w:r w:rsidR="00534E42">
              <w:rPr>
                <w:sz w:val="20"/>
                <w:szCs w:val="20"/>
              </w:rPr>
              <w:t>/</w:t>
            </w:r>
            <w:r w:rsidR="00736A2A">
              <w:rPr>
                <w:sz w:val="20"/>
                <w:szCs w:val="20"/>
              </w:rPr>
              <w:t>1</w:t>
            </w:r>
            <w:r w:rsidR="009075A9">
              <w:rPr>
                <w:sz w:val="20"/>
                <w:szCs w:val="20"/>
              </w:rPr>
              <w:t>9</w:t>
            </w:r>
            <w:r w:rsidR="00534E42">
              <w:rPr>
                <w:sz w:val="20"/>
                <w:szCs w:val="20"/>
              </w:rPr>
              <w:t>/2022</w:t>
            </w:r>
          </w:p>
          <w:p w14:paraId="3DD92CD1" w14:textId="77777777" w:rsidR="00E40D5C" w:rsidRPr="00533C2B" w:rsidRDefault="00E40D5C" w:rsidP="00474884">
            <w:pPr>
              <w:jc w:val="center"/>
              <w:rPr>
                <w:sz w:val="8"/>
                <w:szCs w:val="8"/>
              </w:rPr>
            </w:pPr>
          </w:p>
        </w:tc>
      </w:tr>
      <w:tr w:rsidR="0085168B" w:rsidRPr="00692553" w14:paraId="3DD92CD5" w14:textId="77777777" w:rsidTr="00534E42">
        <w:trPr>
          <w:trHeight w:val="360"/>
          <w:jc w:val="center"/>
        </w:trPr>
        <w:tc>
          <w:tcPr>
            <w:tcW w:w="225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D3" w14:textId="77777777" w:rsidR="0085168B" w:rsidRPr="00EE32C2" w:rsidRDefault="00474884" w:rsidP="005052C5">
            <w:pPr>
              <w:pStyle w:val="AllCapsHeading"/>
              <w:rPr>
                <w:szCs w:val="14"/>
              </w:rPr>
            </w:pPr>
            <w:r w:rsidRPr="00EE32C2">
              <w:rPr>
                <w:szCs w:val="14"/>
              </w:rPr>
              <w:t>LOCATION</w:t>
            </w:r>
          </w:p>
        </w:tc>
        <w:tc>
          <w:tcPr>
            <w:tcW w:w="7561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D4" w14:textId="5C5BFDD2" w:rsidR="00474884" w:rsidRPr="00EE32C2" w:rsidRDefault="009563C0" w:rsidP="005052C5">
            <w:pPr>
              <w:rPr>
                <w:sz w:val="18"/>
              </w:rPr>
            </w:pPr>
            <w:r>
              <w:rPr>
                <w:sz w:val="18"/>
              </w:rPr>
              <w:t>Virtual</w:t>
            </w:r>
          </w:p>
        </w:tc>
      </w:tr>
      <w:tr w:rsidR="008F0414" w:rsidRPr="00692553" w14:paraId="3DD92CD8" w14:textId="77777777" w:rsidTr="00534E42">
        <w:trPr>
          <w:trHeight w:val="360"/>
          <w:jc w:val="center"/>
        </w:trPr>
        <w:tc>
          <w:tcPr>
            <w:tcW w:w="22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D6" w14:textId="77777777" w:rsidR="008F0414" w:rsidRPr="00EE32C2" w:rsidRDefault="008F0414" w:rsidP="008F0414">
            <w:pPr>
              <w:pStyle w:val="AllCapsHeading"/>
              <w:rPr>
                <w:szCs w:val="14"/>
              </w:rPr>
            </w:pPr>
            <w:r>
              <w:rPr>
                <w:szCs w:val="14"/>
              </w:rPr>
              <w:t>BOARD MEMBERS present</w:t>
            </w:r>
          </w:p>
        </w:tc>
        <w:tc>
          <w:tcPr>
            <w:tcW w:w="7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D7" w14:textId="324823D7" w:rsidR="008F0414" w:rsidRPr="00EE32C2" w:rsidRDefault="008F0414" w:rsidP="008F0414">
            <w:pPr>
              <w:rPr>
                <w:sz w:val="18"/>
              </w:rPr>
            </w:pPr>
            <w:r w:rsidRPr="00787F10">
              <w:rPr>
                <w:sz w:val="18"/>
              </w:rPr>
              <w:t xml:space="preserve">Pedro Lima, </w:t>
            </w:r>
            <w:r w:rsidR="00534E42" w:rsidRPr="00787F10">
              <w:rPr>
                <w:sz w:val="18"/>
              </w:rPr>
              <w:t>Amy Kopplin, Jordan Green, Brianna Arpy, Mindy Hoppe, Bree De Vries</w:t>
            </w:r>
          </w:p>
        </w:tc>
      </w:tr>
      <w:tr w:rsidR="008F0414" w:rsidRPr="00692553" w14:paraId="3DD92CDB" w14:textId="77777777" w:rsidTr="00534E42">
        <w:trPr>
          <w:trHeight w:val="360"/>
          <w:jc w:val="center"/>
        </w:trPr>
        <w:tc>
          <w:tcPr>
            <w:tcW w:w="22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D9" w14:textId="77777777" w:rsidR="008F0414" w:rsidRPr="00EE32C2" w:rsidRDefault="008F0414" w:rsidP="008F0414">
            <w:pPr>
              <w:pStyle w:val="AllCapsHeading"/>
              <w:rPr>
                <w:szCs w:val="14"/>
              </w:rPr>
            </w:pPr>
            <w:r w:rsidRPr="00EE32C2">
              <w:rPr>
                <w:szCs w:val="14"/>
              </w:rPr>
              <w:t>Meeting called by</w:t>
            </w:r>
          </w:p>
        </w:tc>
        <w:tc>
          <w:tcPr>
            <w:tcW w:w="7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DA" w14:textId="41D12DAC" w:rsidR="008F0414" w:rsidRPr="00EE32C2" w:rsidRDefault="00534E42" w:rsidP="008F0414">
            <w:pPr>
              <w:rPr>
                <w:sz w:val="18"/>
              </w:rPr>
            </w:pPr>
            <w:r>
              <w:rPr>
                <w:sz w:val="18"/>
              </w:rPr>
              <w:t>Pedro Lima</w:t>
            </w:r>
          </w:p>
        </w:tc>
      </w:tr>
      <w:tr w:rsidR="008F0414" w:rsidRPr="00692553" w14:paraId="3DD92CDE" w14:textId="77777777" w:rsidTr="00534E42">
        <w:trPr>
          <w:trHeight w:val="360"/>
          <w:jc w:val="center"/>
        </w:trPr>
        <w:tc>
          <w:tcPr>
            <w:tcW w:w="22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DC" w14:textId="77777777" w:rsidR="008F0414" w:rsidRPr="00EE32C2" w:rsidRDefault="008F0414" w:rsidP="008F0414">
            <w:pPr>
              <w:pStyle w:val="AllCapsHeading"/>
              <w:rPr>
                <w:szCs w:val="14"/>
              </w:rPr>
            </w:pPr>
            <w:r w:rsidRPr="00EE32C2">
              <w:rPr>
                <w:szCs w:val="14"/>
              </w:rPr>
              <w:t>called to order</w:t>
            </w:r>
          </w:p>
        </w:tc>
        <w:tc>
          <w:tcPr>
            <w:tcW w:w="7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DD" w14:textId="0088CC05" w:rsidR="008F0414" w:rsidRPr="00EE32C2" w:rsidRDefault="00534E42" w:rsidP="008F0414">
            <w:pPr>
              <w:rPr>
                <w:sz w:val="18"/>
              </w:rPr>
            </w:pPr>
            <w:r>
              <w:rPr>
                <w:sz w:val="18"/>
              </w:rPr>
              <w:t xml:space="preserve">Time: </w:t>
            </w:r>
            <w:r w:rsidR="00A51BFC">
              <w:rPr>
                <w:sz w:val="18"/>
              </w:rPr>
              <w:t>4:0</w:t>
            </w:r>
            <w:r w:rsidR="009075A9">
              <w:rPr>
                <w:sz w:val="18"/>
              </w:rPr>
              <w:t>4</w:t>
            </w:r>
            <w:r>
              <w:rPr>
                <w:sz w:val="18"/>
              </w:rPr>
              <w:t>PM</w:t>
            </w:r>
          </w:p>
        </w:tc>
      </w:tr>
      <w:tr w:rsidR="008F0414" w:rsidRPr="00692553" w14:paraId="3DD92CE1" w14:textId="77777777" w:rsidTr="00534E42">
        <w:trPr>
          <w:trHeight w:val="360"/>
          <w:jc w:val="center"/>
        </w:trPr>
        <w:tc>
          <w:tcPr>
            <w:tcW w:w="22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DF" w14:textId="77777777" w:rsidR="008F0414" w:rsidRPr="00EE32C2" w:rsidRDefault="008F0414" w:rsidP="008F0414">
            <w:pPr>
              <w:pStyle w:val="AllCapsHeading"/>
              <w:rPr>
                <w:szCs w:val="14"/>
              </w:rPr>
            </w:pPr>
            <w:r>
              <w:rPr>
                <w:szCs w:val="14"/>
              </w:rPr>
              <w:t>Minutes by</w:t>
            </w:r>
          </w:p>
        </w:tc>
        <w:tc>
          <w:tcPr>
            <w:tcW w:w="7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E0" w14:textId="21686C52" w:rsidR="008F0414" w:rsidRPr="00EE32C2" w:rsidRDefault="00534E42" w:rsidP="008F0414">
            <w:pPr>
              <w:rPr>
                <w:sz w:val="18"/>
              </w:rPr>
            </w:pPr>
            <w:r>
              <w:rPr>
                <w:sz w:val="18"/>
              </w:rPr>
              <w:t>Amy Kopplin</w:t>
            </w:r>
          </w:p>
        </w:tc>
      </w:tr>
      <w:tr w:rsidR="00534E42" w:rsidRPr="00692553" w14:paraId="379752D1" w14:textId="77777777" w:rsidTr="00534E42">
        <w:trPr>
          <w:trHeight w:val="360"/>
          <w:jc w:val="center"/>
        </w:trPr>
        <w:tc>
          <w:tcPr>
            <w:tcW w:w="22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D2F286E" w14:textId="4FE25117" w:rsidR="00534E42" w:rsidRDefault="00534E42" w:rsidP="008F0414">
            <w:pPr>
              <w:pStyle w:val="AllCapsHeading"/>
              <w:rPr>
                <w:szCs w:val="14"/>
              </w:rPr>
            </w:pPr>
            <w:r>
              <w:rPr>
                <w:szCs w:val="14"/>
              </w:rPr>
              <w:t>ADDITIONAL MEMBERS in attendance</w:t>
            </w:r>
          </w:p>
        </w:tc>
        <w:tc>
          <w:tcPr>
            <w:tcW w:w="7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2F031D" w14:textId="67F5D816" w:rsidR="00534E42" w:rsidRDefault="002C1C64" w:rsidP="008F0414">
            <w:pPr>
              <w:rPr>
                <w:sz w:val="18"/>
              </w:rPr>
            </w:pPr>
            <w:r>
              <w:rPr>
                <w:sz w:val="18"/>
              </w:rPr>
              <w:t>Wendy Redecker, Margaret Nadow, Bil Beaudreau</w:t>
            </w:r>
          </w:p>
        </w:tc>
      </w:tr>
      <w:tr w:rsidR="00692553" w:rsidRPr="00692553" w14:paraId="3DD92CE6" w14:textId="77777777" w:rsidTr="004A2E0D">
        <w:trPr>
          <w:trHeight w:val="360"/>
          <w:jc w:val="center"/>
        </w:trPr>
        <w:tc>
          <w:tcPr>
            <w:tcW w:w="9811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3DD92CE4" w14:textId="262DDCAE" w:rsidR="00E40D5C" w:rsidRPr="00533C2B" w:rsidRDefault="00E40D5C" w:rsidP="00774517">
            <w:pPr>
              <w:pStyle w:val="Heading2"/>
              <w:rPr>
                <w:b/>
                <w:sz w:val="8"/>
                <w:szCs w:val="8"/>
              </w:rPr>
            </w:pPr>
            <w:bookmarkStart w:id="0" w:name="MinuteTopic"/>
            <w:bookmarkEnd w:id="0"/>
          </w:p>
          <w:p w14:paraId="3DD92CE5" w14:textId="77777777" w:rsidR="00C72B4C" w:rsidRPr="00533C2B" w:rsidRDefault="00692553" w:rsidP="00D63083">
            <w:pPr>
              <w:jc w:val="center"/>
              <w:rPr>
                <w:sz w:val="8"/>
                <w:szCs w:val="8"/>
              </w:rPr>
            </w:pPr>
            <w:r w:rsidRPr="00C72B4C">
              <w:rPr>
                <w:b/>
                <w:sz w:val="22"/>
                <w:szCs w:val="22"/>
              </w:rPr>
              <w:t>A</w:t>
            </w:r>
            <w:r w:rsidR="00474884" w:rsidRPr="00C72B4C">
              <w:rPr>
                <w:b/>
                <w:sz w:val="22"/>
                <w:szCs w:val="22"/>
              </w:rPr>
              <w:t>GENDA TOPICS</w:t>
            </w:r>
          </w:p>
        </w:tc>
      </w:tr>
      <w:tr w:rsidR="00651B0B" w:rsidRPr="00692553" w14:paraId="3DD92CE9" w14:textId="77777777" w:rsidTr="00651B0B">
        <w:trPr>
          <w:trHeight w:val="360"/>
          <w:jc w:val="center"/>
        </w:trPr>
        <w:tc>
          <w:tcPr>
            <w:tcW w:w="9811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3DD92CE7" w14:textId="77777777" w:rsidR="00651B0B" w:rsidRDefault="00B575DB" w:rsidP="004A2E0D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rPr>
                <w:b/>
              </w:rPr>
              <w:t xml:space="preserve">president </w:t>
            </w:r>
          </w:p>
          <w:p w14:paraId="3DD92CE8" w14:textId="77777777" w:rsidR="00B575DB" w:rsidRPr="00B575DB" w:rsidRDefault="00B575DB" w:rsidP="00B575DB"/>
        </w:tc>
      </w:tr>
      <w:tr w:rsidR="004A2E0D" w:rsidRPr="00692553" w14:paraId="3DD92CEC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EA" w14:textId="77777777" w:rsidR="00B575DB" w:rsidRPr="00692553" w:rsidRDefault="00B575DB" w:rsidP="004A2E0D">
            <w:pPr>
              <w:pStyle w:val="AllCapsHeading"/>
            </w:pPr>
            <w:r>
              <w:t>Discussion</w:t>
            </w:r>
          </w:p>
        </w:tc>
        <w:tc>
          <w:tcPr>
            <w:tcW w:w="8371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054FE7" w14:textId="6E32F739" w:rsidR="0023170A" w:rsidRDefault="00CA268C" w:rsidP="00C2396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Budget</w:t>
            </w:r>
          </w:p>
          <w:p w14:paraId="2330039A" w14:textId="7FB5D06A" w:rsidR="0053702E" w:rsidRPr="002C1C64" w:rsidRDefault="004936AA" w:rsidP="00C23968">
            <w:pPr>
              <w:rPr>
                <w:sz w:val="18"/>
              </w:rPr>
            </w:pPr>
            <w:r>
              <w:rPr>
                <w:sz w:val="18"/>
              </w:rPr>
              <w:t>Pedro will follow up with Brianna on EP and DEI committee budget specifics to relay these new budgets to committee members</w:t>
            </w:r>
          </w:p>
          <w:p w14:paraId="62B93F46" w14:textId="77BD5C35" w:rsidR="00DA4159" w:rsidRDefault="00DA4159" w:rsidP="00C23968">
            <w:pPr>
              <w:rPr>
                <w:sz w:val="18"/>
              </w:rPr>
            </w:pPr>
          </w:p>
          <w:p w14:paraId="36876028" w14:textId="09230A3C" w:rsidR="00DA4159" w:rsidRDefault="008D5D5B" w:rsidP="00C2396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At Large Position</w:t>
            </w:r>
          </w:p>
          <w:p w14:paraId="204C4DCE" w14:textId="39AD8373" w:rsidR="00800443" w:rsidRPr="00800443" w:rsidRDefault="00800443" w:rsidP="00C23968">
            <w:pPr>
              <w:rPr>
                <w:sz w:val="18"/>
              </w:rPr>
            </w:pPr>
            <w:r>
              <w:rPr>
                <w:sz w:val="18"/>
              </w:rPr>
              <w:t xml:space="preserve">Wendy Redeker is interested, but has not said </w:t>
            </w:r>
            <w:r w:rsidR="004E123C">
              <w:rPr>
                <w:sz w:val="18"/>
              </w:rPr>
              <w:t>yes quite</w:t>
            </w:r>
            <w:r w:rsidR="00B03783">
              <w:rPr>
                <w:sz w:val="18"/>
              </w:rPr>
              <w:t xml:space="preserve"> yet</w:t>
            </w:r>
            <w:r w:rsidR="004E123C">
              <w:rPr>
                <w:sz w:val="18"/>
              </w:rPr>
              <w:t>. Inter</w:t>
            </w:r>
            <w:r w:rsidR="00B03783">
              <w:rPr>
                <w:sz w:val="18"/>
              </w:rPr>
              <w:t>e</w:t>
            </w:r>
            <w:r w:rsidR="004E123C">
              <w:rPr>
                <w:sz w:val="18"/>
              </w:rPr>
              <w:t xml:space="preserve">sted as she has a passion for student </w:t>
            </w:r>
            <w:r w:rsidR="00B03783">
              <w:rPr>
                <w:sz w:val="18"/>
              </w:rPr>
              <w:t xml:space="preserve">assistance. </w:t>
            </w:r>
          </w:p>
          <w:p w14:paraId="4E2FA26F" w14:textId="77777777" w:rsidR="00983374" w:rsidRDefault="00983374" w:rsidP="00C23968">
            <w:pPr>
              <w:rPr>
                <w:sz w:val="18"/>
              </w:rPr>
            </w:pPr>
          </w:p>
          <w:p w14:paraId="32F49192" w14:textId="285BC9D7" w:rsidR="00DA4159" w:rsidRPr="0045288C" w:rsidRDefault="00983374" w:rsidP="00C23968">
            <w:pPr>
              <w:rPr>
                <w:sz w:val="18"/>
                <w:u w:val="single"/>
              </w:rPr>
            </w:pPr>
            <w:r w:rsidRPr="0045288C">
              <w:rPr>
                <w:sz w:val="18"/>
                <w:u w:val="single"/>
              </w:rPr>
              <w:t>Fellow Nominations</w:t>
            </w:r>
          </w:p>
          <w:p w14:paraId="657FEF03" w14:textId="185079B3" w:rsidR="00983374" w:rsidRDefault="00B03783" w:rsidP="00C23968">
            <w:pPr>
              <w:rPr>
                <w:sz w:val="18"/>
              </w:rPr>
            </w:pPr>
            <w:r>
              <w:rPr>
                <w:sz w:val="18"/>
              </w:rPr>
              <w:t>Lauren has solid leads, this is in progress</w:t>
            </w:r>
            <w:r w:rsidR="001C5E85">
              <w:rPr>
                <w:sz w:val="18"/>
              </w:rPr>
              <w:t>, will be prepared for next month to go to member voting</w:t>
            </w:r>
          </w:p>
          <w:p w14:paraId="226D214A" w14:textId="77777777" w:rsidR="001C5E85" w:rsidRDefault="001C5E85" w:rsidP="00C23968">
            <w:pPr>
              <w:rPr>
                <w:sz w:val="18"/>
              </w:rPr>
            </w:pPr>
          </w:p>
          <w:p w14:paraId="46A472D8" w14:textId="49F9EEE0" w:rsidR="00ED2FAC" w:rsidRDefault="00ED2FAC" w:rsidP="00C2396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Neosconsin</w:t>
            </w:r>
          </w:p>
          <w:p w14:paraId="144DEABC" w14:textId="1ED82ECA" w:rsidR="001C5E85" w:rsidRPr="000B1B2F" w:rsidRDefault="000B1B2F" w:rsidP="00C23968">
            <w:pPr>
              <w:rPr>
                <w:sz w:val="18"/>
              </w:rPr>
            </w:pPr>
            <w:r>
              <w:rPr>
                <w:sz w:val="18"/>
              </w:rPr>
              <w:t>Pedro talked with Dan Effenheim, we need a more point person on this committee to better represent the organization to help Mindy</w:t>
            </w:r>
            <w:r w:rsidR="00C2264C">
              <w:rPr>
                <w:sz w:val="18"/>
              </w:rPr>
              <w:t xml:space="preserve">, as she is oversight and can’t be chair necessarily. </w:t>
            </w:r>
          </w:p>
          <w:p w14:paraId="26714CFE" w14:textId="41D6C890" w:rsidR="00C6433D" w:rsidRDefault="00C6433D" w:rsidP="00C23968">
            <w:pPr>
              <w:rPr>
                <w:sz w:val="18"/>
              </w:rPr>
            </w:pPr>
          </w:p>
          <w:p w14:paraId="67D9146D" w14:textId="7C5E00E7" w:rsidR="00C6433D" w:rsidRDefault="00EB7FDE" w:rsidP="00C23968">
            <w:pPr>
              <w:rPr>
                <w:sz w:val="18"/>
                <w:u w:val="single"/>
              </w:rPr>
            </w:pPr>
            <w:r w:rsidRPr="006B2C69">
              <w:rPr>
                <w:sz w:val="18"/>
                <w:u w:val="single"/>
              </w:rPr>
              <w:t>ASID + IIDA</w:t>
            </w:r>
            <w:r w:rsidR="006B2C69">
              <w:rPr>
                <w:sz w:val="18"/>
                <w:u w:val="single"/>
              </w:rPr>
              <w:t xml:space="preserve"> Quarterly Meet Up</w:t>
            </w:r>
          </w:p>
          <w:p w14:paraId="3D559C9F" w14:textId="2950E7BC" w:rsidR="00E21B2A" w:rsidRDefault="003F0EA9" w:rsidP="00C23968">
            <w:pPr>
              <w:rPr>
                <w:sz w:val="18"/>
              </w:rPr>
            </w:pPr>
            <w:r>
              <w:rPr>
                <w:sz w:val="18"/>
              </w:rPr>
              <w:t xml:space="preserve">Goal is to focus on </w:t>
            </w:r>
            <w:r w:rsidR="00E21B2A">
              <w:rPr>
                <w:sz w:val="18"/>
              </w:rPr>
              <w:t xml:space="preserve">GA / Career Day /Neosconsin and merging calendars </w:t>
            </w:r>
          </w:p>
          <w:p w14:paraId="1FD6DFE8" w14:textId="6B724949" w:rsidR="003F0EA9" w:rsidRPr="00E21B2A" w:rsidRDefault="003F0EA9" w:rsidP="00C23968">
            <w:pPr>
              <w:rPr>
                <w:sz w:val="18"/>
              </w:rPr>
            </w:pPr>
            <w:r>
              <w:rPr>
                <w:sz w:val="18"/>
              </w:rPr>
              <w:t>Pedro and Amy meet 1/quarter with IIDA Pres and PE</w:t>
            </w:r>
          </w:p>
          <w:p w14:paraId="75F37199" w14:textId="77777777" w:rsidR="00423AEC" w:rsidRDefault="00423AEC" w:rsidP="008D5D5B">
            <w:pPr>
              <w:rPr>
                <w:sz w:val="18"/>
              </w:rPr>
            </w:pPr>
          </w:p>
          <w:p w14:paraId="185A5A3A" w14:textId="1A726E9B" w:rsidR="00B32FD9" w:rsidRDefault="00B32FD9" w:rsidP="008D5D5B">
            <w:pPr>
              <w:rPr>
                <w:sz w:val="18"/>
                <w:u w:val="single"/>
              </w:rPr>
            </w:pPr>
            <w:r w:rsidRPr="00B32FD9">
              <w:rPr>
                <w:sz w:val="18"/>
                <w:u w:val="single"/>
              </w:rPr>
              <w:t>ASID</w:t>
            </w:r>
            <w:r w:rsidR="00C2264C">
              <w:rPr>
                <w:sz w:val="18"/>
                <w:u w:val="single"/>
              </w:rPr>
              <w:t>4</w:t>
            </w:r>
            <w:r w:rsidRPr="00B32FD9">
              <w:rPr>
                <w:sz w:val="18"/>
                <w:u w:val="single"/>
              </w:rPr>
              <w:t>ME Update</w:t>
            </w:r>
          </w:p>
          <w:p w14:paraId="3309F82A" w14:textId="54DE1DD0" w:rsidR="003F0EA9" w:rsidRDefault="00B977E4" w:rsidP="008D5D5B">
            <w:pPr>
              <w:rPr>
                <w:sz w:val="18"/>
              </w:rPr>
            </w:pPr>
            <w:r>
              <w:rPr>
                <w:sz w:val="18"/>
              </w:rPr>
              <w:t xml:space="preserve">Pedro uploading example video </w:t>
            </w:r>
            <w:r w:rsidR="000B79C5">
              <w:rPr>
                <w:sz w:val="18"/>
              </w:rPr>
              <w:t>to see if the idea is a go</w:t>
            </w:r>
          </w:p>
          <w:p w14:paraId="682AAAA6" w14:textId="3A31089B" w:rsidR="0064376B" w:rsidRPr="00B977E4" w:rsidRDefault="0064376B" w:rsidP="008D5D5B">
            <w:pPr>
              <w:rPr>
                <w:sz w:val="18"/>
              </w:rPr>
            </w:pPr>
            <w:r>
              <w:rPr>
                <w:sz w:val="18"/>
              </w:rPr>
              <w:t xml:space="preserve">Waiting to get budget back from a marketing person, Jordan will see </w:t>
            </w:r>
            <w:r w:rsidR="00CE61D0">
              <w:rPr>
                <w:sz w:val="18"/>
              </w:rPr>
              <w:t>if this is something we could handle internally with our Canva account</w:t>
            </w:r>
          </w:p>
          <w:p w14:paraId="3DD92CEB" w14:textId="7B6CCF51" w:rsidR="00B32FD9" w:rsidRPr="00C23968" w:rsidRDefault="00B32FD9" w:rsidP="008D5D5B">
            <w:pPr>
              <w:rPr>
                <w:sz w:val="18"/>
              </w:rPr>
            </w:pPr>
          </w:p>
        </w:tc>
      </w:tr>
      <w:tr w:rsidR="00E40D5C" w:rsidRPr="00692553" w14:paraId="3DD92CEF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ED" w14:textId="5FA6A979" w:rsidR="00E40D5C" w:rsidRDefault="00B575DB" w:rsidP="00E40D5C">
            <w:pPr>
              <w:pStyle w:val="AllCapsHeading"/>
            </w:pPr>
            <w:bookmarkStart w:id="1" w:name="MinuteItems"/>
            <w:bookmarkStart w:id="2" w:name="MinuteDiscussion"/>
            <w:bookmarkEnd w:id="1"/>
            <w:bookmarkEnd w:id="2"/>
            <w:r>
              <w:t>vote</w:t>
            </w:r>
            <w:r w:rsidR="00031F0B">
              <w:t xml:space="preserve"> #1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EE" w14:textId="04B4338E" w:rsidR="00E40D5C" w:rsidRPr="002925B2" w:rsidRDefault="00B32FD9" w:rsidP="002925B2">
            <w:pPr>
              <w:rPr>
                <w:sz w:val="18"/>
              </w:rPr>
            </w:pPr>
            <w:r>
              <w:rPr>
                <w:sz w:val="18"/>
              </w:rPr>
              <w:t>Budget Approval</w:t>
            </w:r>
            <w:r w:rsidR="00112F2B">
              <w:rPr>
                <w:sz w:val="18"/>
              </w:rPr>
              <w:t xml:space="preserve"> for FY</w:t>
            </w:r>
            <w:r w:rsidR="00800443">
              <w:rPr>
                <w:sz w:val="18"/>
              </w:rPr>
              <w:t>’23</w:t>
            </w:r>
          </w:p>
        </w:tc>
      </w:tr>
      <w:tr w:rsidR="00465D32" w:rsidRPr="00692553" w14:paraId="3DD92CF2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F0" w14:textId="26FDC85C" w:rsidR="00465D32" w:rsidRDefault="00B575DB" w:rsidP="00E40D5C">
            <w:pPr>
              <w:pStyle w:val="AllCapsHeading"/>
            </w:pPr>
            <w:r>
              <w:t>motion to approve</w:t>
            </w:r>
            <w:r w:rsidR="00031F0B">
              <w:t xml:space="preserve"> #1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F1" w14:textId="117B60DD" w:rsidR="00465D32" w:rsidRDefault="00800443" w:rsidP="00E40D5C">
            <w:pPr>
              <w:rPr>
                <w:sz w:val="18"/>
              </w:rPr>
            </w:pPr>
            <w:r>
              <w:rPr>
                <w:sz w:val="18"/>
              </w:rPr>
              <w:t>Amy Kopplin</w:t>
            </w:r>
          </w:p>
        </w:tc>
      </w:tr>
      <w:tr w:rsidR="00374ACA" w:rsidRPr="00692553" w14:paraId="3DD92CF5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F3" w14:textId="7AC4FB10" w:rsidR="00374ACA" w:rsidRDefault="00B575DB" w:rsidP="008D7803">
            <w:pPr>
              <w:pStyle w:val="AllCapsHeading"/>
            </w:pPr>
            <w:bookmarkStart w:id="3" w:name="MinuteConclusion"/>
            <w:bookmarkEnd w:id="3"/>
            <w:r>
              <w:t>seconded</w:t>
            </w:r>
            <w:r w:rsidR="00031F0B">
              <w:t xml:space="preserve"> #1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F4" w14:textId="68CC854F" w:rsidR="008F6746" w:rsidRDefault="00800443" w:rsidP="008D7803">
            <w:pPr>
              <w:rPr>
                <w:sz w:val="18"/>
              </w:rPr>
            </w:pPr>
            <w:r>
              <w:rPr>
                <w:sz w:val="18"/>
              </w:rPr>
              <w:t>Jordan Green</w:t>
            </w:r>
          </w:p>
        </w:tc>
      </w:tr>
      <w:tr w:rsidR="00290077" w:rsidRPr="00692553" w14:paraId="3DD92CF9" w14:textId="77777777" w:rsidTr="00651B0B">
        <w:trPr>
          <w:trHeight w:val="360"/>
          <w:jc w:val="center"/>
        </w:trPr>
        <w:tc>
          <w:tcPr>
            <w:tcW w:w="9811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14:paraId="3DD92CF6" w14:textId="59D07788" w:rsidR="00F5798B" w:rsidRDefault="00F5798B" w:rsidP="00304E57">
            <w:pPr>
              <w:pStyle w:val="Heading4"/>
              <w:framePr w:hSpace="0" w:wrap="auto" w:vAnchor="margin" w:hAnchor="text" w:xAlign="left" w:yAlign="inline"/>
              <w:suppressOverlap w:val="0"/>
              <w:rPr>
                <w:b/>
              </w:rPr>
            </w:pPr>
            <w:bookmarkStart w:id="4" w:name="MinuteActionItems"/>
            <w:bookmarkEnd w:id="4"/>
          </w:p>
          <w:p w14:paraId="38406372" w14:textId="0623EB5E" w:rsidR="00B04FE8" w:rsidRDefault="00B04FE8" w:rsidP="00DF21B6"/>
          <w:p w14:paraId="2B092C72" w14:textId="19FAED34" w:rsidR="00CE61D0" w:rsidRDefault="00CE61D0" w:rsidP="00DF21B6"/>
          <w:p w14:paraId="4A6AAAEC" w14:textId="246A29A4" w:rsidR="00CE61D0" w:rsidRDefault="00CE61D0" w:rsidP="00DF21B6"/>
          <w:p w14:paraId="17CC38DF" w14:textId="77777777" w:rsidR="00DC5137" w:rsidRDefault="00DC5137" w:rsidP="00DF21B6"/>
          <w:p w14:paraId="2831C125" w14:textId="77777777" w:rsidR="00CE61D0" w:rsidRDefault="00CE61D0" w:rsidP="00DF21B6"/>
          <w:p w14:paraId="5788A398" w14:textId="77777777" w:rsidR="00B04FE8" w:rsidRDefault="00B04FE8" w:rsidP="00DF21B6"/>
          <w:p w14:paraId="2F5A793A" w14:textId="77777777" w:rsidR="00DF21B6" w:rsidRPr="00DF21B6" w:rsidRDefault="00DF21B6" w:rsidP="00DF21B6"/>
          <w:p w14:paraId="3DD92CF7" w14:textId="77777777" w:rsidR="00B575DB" w:rsidRDefault="00B575DB" w:rsidP="00304E57">
            <w:pPr>
              <w:pStyle w:val="Heading4"/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  <w:p w14:paraId="3DD92CF8" w14:textId="77777777" w:rsidR="00290077" w:rsidRPr="00447818" w:rsidRDefault="00B575DB" w:rsidP="00304E57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rPr>
                <w:b/>
              </w:rPr>
              <w:lastRenderedPageBreak/>
              <w:t>Financial Director</w:t>
            </w:r>
          </w:p>
        </w:tc>
      </w:tr>
      <w:tr w:rsidR="00DF21B6" w:rsidRPr="00692553" w14:paraId="0A7600FD" w14:textId="77777777" w:rsidTr="00651B0B">
        <w:trPr>
          <w:trHeight w:val="360"/>
          <w:jc w:val="center"/>
        </w:trPr>
        <w:tc>
          <w:tcPr>
            <w:tcW w:w="9811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14:paraId="64898311" w14:textId="77777777" w:rsidR="00DF21B6" w:rsidRDefault="00DF21B6" w:rsidP="00304E57">
            <w:pPr>
              <w:pStyle w:val="Heading4"/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</w:tc>
      </w:tr>
      <w:tr w:rsidR="00B575DB" w:rsidRPr="00692553" w14:paraId="3DD92CFC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FA" w14:textId="77777777" w:rsidR="00B575DB" w:rsidRPr="00FE06FC" w:rsidRDefault="00B575DB" w:rsidP="00B575DB">
            <w:pPr>
              <w:pStyle w:val="AllCapsHeading"/>
              <w:rPr>
                <w:szCs w:val="14"/>
              </w:rPr>
            </w:pPr>
            <w:r>
              <w:t>Discussion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B43EFE" w14:textId="77777777" w:rsidR="00745D43" w:rsidRDefault="00C171D6" w:rsidP="00E21B2A">
            <w:pPr>
              <w:spacing w:after="160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 xml:space="preserve">NOT IN ATTENDANCE: </w:t>
            </w:r>
          </w:p>
          <w:p w14:paraId="0747E19F" w14:textId="77777777" w:rsidR="00777FEA" w:rsidRDefault="00777FEA" w:rsidP="00E21B2A">
            <w:pPr>
              <w:spacing w:after="160"/>
              <w:rPr>
                <w:rFonts w:cs="Tahoma"/>
                <w:sz w:val="18"/>
              </w:rPr>
            </w:pPr>
            <w:r w:rsidRPr="00E21B2A">
              <w:rPr>
                <w:rFonts w:cs="Tahoma"/>
                <w:sz w:val="18"/>
              </w:rPr>
              <w:t>Financial Summary</w:t>
            </w:r>
            <w:r w:rsidR="002D3D02" w:rsidRPr="00E21B2A">
              <w:rPr>
                <w:rFonts w:cs="Tahoma"/>
                <w:sz w:val="18"/>
              </w:rPr>
              <w:t>- - see Board Report for $$ totals across each account</w:t>
            </w:r>
          </w:p>
          <w:p w14:paraId="3DD92CFB" w14:textId="21156A5E" w:rsidR="00745D43" w:rsidRPr="00E21B2A" w:rsidRDefault="00EF19B8" w:rsidP="00E21B2A">
            <w:pPr>
              <w:spacing w:after="160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Sponsorship: we don’t believe that past sponsors have been reached out to be contacted if they want to renew</w:t>
            </w:r>
          </w:p>
        </w:tc>
      </w:tr>
      <w:tr w:rsidR="00B575DB" w:rsidRPr="00692553" w14:paraId="3DD92CFF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CFD" w14:textId="77777777" w:rsidR="00B575DB" w:rsidRPr="00FE06FC" w:rsidRDefault="00B575DB" w:rsidP="00B575DB">
            <w:pPr>
              <w:pStyle w:val="AllCapsHeading"/>
              <w:rPr>
                <w:szCs w:val="14"/>
              </w:rPr>
            </w:pPr>
            <w:r>
              <w:t>vote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CFE" w14:textId="77777777" w:rsidR="00B575DB" w:rsidRDefault="00B575DB" w:rsidP="00B575DB">
            <w:pPr>
              <w:rPr>
                <w:sz w:val="18"/>
              </w:rPr>
            </w:pPr>
          </w:p>
        </w:tc>
      </w:tr>
      <w:tr w:rsidR="00B575DB" w:rsidRPr="00692553" w14:paraId="3DD92D02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00" w14:textId="77777777" w:rsidR="00B575DB" w:rsidRDefault="00B575DB" w:rsidP="00B575DB">
            <w:pPr>
              <w:pStyle w:val="AllCapsHeading"/>
              <w:rPr>
                <w:szCs w:val="14"/>
              </w:rPr>
            </w:pPr>
            <w:r>
              <w:t>motion to approve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D01" w14:textId="77777777" w:rsidR="00B575DB" w:rsidRDefault="00B575DB" w:rsidP="00B575DB">
            <w:pPr>
              <w:rPr>
                <w:sz w:val="18"/>
              </w:rPr>
            </w:pPr>
          </w:p>
        </w:tc>
      </w:tr>
      <w:tr w:rsidR="00B575DB" w:rsidRPr="00692553" w14:paraId="3DD92D05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03" w14:textId="77777777" w:rsidR="00B575DB" w:rsidRDefault="00B575DB" w:rsidP="00B575DB">
            <w:pPr>
              <w:pStyle w:val="AllCapsHeading"/>
              <w:rPr>
                <w:szCs w:val="14"/>
              </w:rPr>
            </w:pPr>
            <w:r>
              <w:t>seconded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D04" w14:textId="77777777" w:rsidR="00B575DB" w:rsidRDefault="00B575DB" w:rsidP="00B575DB">
            <w:pPr>
              <w:rPr>
                <w:sz w:val="18"/>
              </w:rPr>
            </w:pPr>
          </w:p>
        </w:tc>
      </w:tr>
      <w:tr w:rsidR="00B575DB" w:rsidRPr="00692553" w14:paraId="3DD92D08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06" w14:textId="77777777" w:rsidR="00B575DB" w:rsidRPr="00692553" w:rsidRDefault="00B575DB" w:rsidP="00B575DB">
            <w:pPr>
              <w:pStyle w:val="AllCapsHeading"/>
            </w:pPr>
            <w:r>
              <w:t>Discussion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D07" w14:textId="77777777" w:rsidR="00B575DB" w:rsidRPr="00EE32C2" w:rsidRDefault="00B575DB" w:rsidP="00B575DB">
            <w:pPr>
              <w:rPr>
                <w:sz w:val="18"/>
              </w:rPr>
            </w:pPr>
          </w:p>
        </w:tc>
      </w:tr>
      <w:tr w:rsidR="00290077" w:rsidRPr="00447818" w14:paraId="3DD92D6A" w14:textId="77777777" w:rsidTr="00A002EC">
        <w:trPr>
          <w:trHeight w:val="360"/>
          <w:jc w:val="center"/>
        </w:trPr>
        <w:tc>
          <w:tcPr>
            <w:tcW w:w="9811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14:paraId="3DD92D0A" w14:textId="77777777" w:rsidR="00B575DB" w:rsidRPr="00EF0B59" w:rsidRDefault="00B575DB" w:rsidP="00EF0B59"/>
          <w:tbl>
            <w:tblPr>
              <w:tblW w:w="9811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8540"/>
            </w:tblGrid>
            <w:tr w:rsidR="00774E32" w:rsidRPr="00447818" w14:paraId="3DD92D0C" w14:textId="77777777" w:rsidTr="000B16CF">
              <w:trPr>
                <w:trHeight w:val="360"/>
                <w:jc w:val="center"/>
              </w:trPr>
              <w:tc>
                <w:tcPr>
                  <w:tcW w:w="9811" w:type="dxa"/>
                  <w:gridSpan w:val="2"/>
                  <w:tcBorders>
                    <w:bottom w:val="single" w:sz="12" w:space="0" w:color="999999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3DD92D0B" w14:textId="77777777" w:rsidR="00774E32" w:rsidRPr="00447818" w:rsidRDefault="009C20E3" w:rsidP="00774E32">
                  <w:pPr>
                    <w:pStyle w:val="Heading4"/>
                    <w:framePr w:hSpace="0" w:wrap="auto" w:vAnchor="margin" w:hAnchor="text" w:xAlign="left" w:yAlign="inline"/>
                    <w:suppressOverlap w:val="0"/>
                  </w:pPr>
                  <w:r>
                    <w:rPr>
                      <w:b/>
                    </w:rPr>
                    <w:t xml:space="preserve"> </w:t>
                  </w:r>
                  <w:r w:rsidR="00B575DB">
                    <w:rPr>
                      <w:b/>
                    </w:rPr>
                    <w:t>President-Elect</w:t>
                  </w:r>
                </w:p>
              </w:tc>
            </w:tr>
            <w:tr w:rsidR="00B575DB" w:rsidRPr="00EE32C2" w14:paraId="3DD92D0F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0D" w14:textId="77777777" w:rsidR="00B575DB" w:rsidRPr="00FE06FC" w:rsidRDefault="00B575DB" w:rsidP="00B575DB">
                  <w:pPr>
                    <w:pStyle w:val="AllCapsHeading"/>
                    <w:rPr>
                      <w:szCs w:val="14"/>
                    </w:rPr>
                  </w:pPr>
                  <w:r>
                    <w:t>Discussion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28DF919" w14:textId="2F96C965" w:rsidR="008B26C1" w:rsidRDefault="008B26C1" w:rsidP="00B575DB">
                  <w:pPr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  <w:u w:val="single"/>
                    </w:rPr>
                    <w:t>GA Committee</w:t>
                  </w:r>
                </w:p>
                <w:p w14:paraId="2BC51A12" w14:textId="76E35EC2" w:rsidR="008B26C1" w:rsidRDefault="00613DA1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Still searching for additional co-chair to support Lynn</w:t>
                  </w:r>
                </w:p>
                <w:p w14:paraId="0BB7310A" w14:textId="4EB2ED11" w:rsidR="00613DA1" w:rsidRDefault="00613DA1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Next meeting still TBD, Bill sending notes to Amy for what he does have</w:t>
                  </w:r>
                </w:p>
                <w:p w14:paraId="413D750D" w14:textId="77777777" w:rsidR="00613DA1" w:rsidRDefault="00613DA1" w:rsidP="00B575DB">
                  <w:pPr>
                    <w:rPr>
                      <w:sz w:val="18"/>
                      <w:u w:val="single"/>
                    </w:rPr>
                  </w:pPr>
                </w:p>
                <w:p w14:paraId="32A4FD92" w14:textId="0B99F127" w:rsidR="00020813" w:rsidRPr="00020813" w:rsidRDefault="00020813" w:rsidP="00B575DB">
                  <w:pPr>
                    <w:rPr>
                      <w:sz w:val="18"/>
                      <w:u w:val="single"/>
                    </w:rPr>
                  </w:pPr>
                  <w:r w:rsidRPr="00020813">
                    <w:rPr>
                      <w:sz w:val="18"/>
                      <w:u w:val="single"/>
                    </w:rPr>
                    <w:t>Design Excellence Awards</w:t>
                  </w:r>
                </w:p>
                <w:p w14:paraId="2BFC272F" w14:textId="6C934504" w:rsidR="00C311E0" w:rsidRDefault="00610681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May 4</w:t>
                  </w:r>
                  <w:r w:rsidRPr="00610681">
                    <w:rPr>
                      <w:sz w:val="18"/>
                      <w:vertAlign w:val="superscript"/>
                    </w:rPr>
                    <w:t>th</w:t>
                  </w:r>
                  <w:r>
                    <w:rPr>
                      <w:sz w:val="18"/>
                    </w:rPr>
                    <w:t>, Garage at Harley Davidson</w:t>
                  </w:r>
                </w:p>
                <w:p w14:paraId="68CB8CAF" w14:textId="6BCC213F" w:rsidR="00610681" w:rsidRDefault="00610681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See board report for submission counts as of 1/17</w:t>
                  </w:r>
                </w:p>
                <w:p w14:paraId="11245B5C" w14:textId="08DF7798" w:rsidR="00610681" w:rsidRDefault="00610681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Venue tour 1/31 coming up for committee members</w:t>
                  </w:r>
                </w:p>
                <w:p w14:paraId="7FFBC6C6" w14:textId="505912BA" w:rsidR="00610681" w:rsidRDefault="00610681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Brainstorming ideas to successfully integrated MKE Lifestyle into Awards as a media partner</w:t>
                  </w:r>
                </w:p>
                <w:p w14:paraId="15E314E1" w14:textId="43A4C1A5" w:rsidR="008417CB" w:rsidRDefault="008417CB" w:rsidP="00B575DB">
                  <w:pPr>
                    <w:rPr>
                      <w:sz w:val="18"/>
                    </w:rPr>
                  </w:pPr>
                </w:p>
                <w:p w14:paraId="22A5C2D7" w14:textId="547922CA" w:rsidR="008417CB" w:rsidRPr="00020813" w:rsidRDefault="00610681" w:rsidP="00B575DB">
                  <w:pPr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  <w:u w:val="single"/>
                    </w:rPr>
                    <w:t>Regional Design</w:t>
                  </w:r>
                  <w:r w:rsidR="008417CB" w:rsidRPr="00020813">
                    <w:rPr>
                      <w:sz w:val="18"/>
                      <w:u w:val="single"/>
                    </w:rPr>
                    <w:t xml:space="preserve"> In</w:t>
                  </w:r>
                  <w:r w:rsidR="00CA31CB" w:rsidRPr="00020813">
                    <w:rPr>
                      <w:sz w:val="18"/>
                      <w:u w:val="single"/>
                    </w:rPr>
                    <w:t>itiative</w:t>
                  </w:r>
                </w:p>
                <w:p w14:paraId="5D0AE54B" w14:textId="61DA6B24" w:rsidR="00DC5137" w:rsidRDefault="00610681" w:rsidP="0061068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Boundaries identified</w:t>
                  </w:r>
                  <w:r w:rsidR="00DC5137">
                    <w:rPr>
                      <w:sz w:val="18"/>
                    </w:rPr>
                    <w:t>! Milwaukee Design Center, Madison Design Center, Northeast Design Community, Northwest Design Community</w:t>
                  </w:r>
                </w:p>
                <w:p w14:paraId="3028AF9A" w14:textId="0C63439D" w:rsidR="00020813" w:rsidRDefault="00DC5137" w:rsidP="0061068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C</w:t>
                  </w:r>
                  <w:r w:rsidR="00610681">
                    <w:rPr>
                      <w:sz w:val="18"/>
                    </w:rPr>
                    <w:t xml:space="preserve">ommittee members </w:t>
                  </w:r>
                  <w:r>
                    <w:rPr>
                      <w:sz w:val="18"/>
                    </w:rPr>
                    <w:t xml:space="preserve">tasked with creating lists of </w:t>
                  </w:r>
                  <w:r w:rsidR="00610681">
                    <w:rPr>
                      <w:sz w:val="18"/>
                    </w:rPr>
                    <w:t xml:space="preserve">residential, commercial and collegiate </w:t>
                  </w:r>
                  <w:r>
                    <w:rPr>
                      <w:sz w:val="18"/>
                    </w:rPr>
                    <w:t>firms/locations within each region</w:t>
                  </w:r>
                  <w:r w:rsidR="00610681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for target market </w:t>
                  </w:r>
                </w:p>
                <w:p w14:paraId="5725981A" w14:textId="77777777" w:rsidR="00DC5137" w:rsidRPr="00610681" w:rsidRDefault="00DC5137" w:rsidP="00DC5137">
                  <w:pPr>
                    <w:pStyle w:val="ListParagraph"/>
                    <w:rPr>
                      <w:sz w:val="18"/>
                    </w:rPr>
                  </w:pPr>
                </w:p>
                <w:p w14:paraId="011A402F" w14:textId="1710B7D9" w:rsidR="00020813" w:rsidRPr="00020813" w:rsidRDefault="00B21BAC" w:rsidP="00B21BAC">
                  <w:pPr>
                    <w:rPr>
                      <w:sz w:val="18"/>
                      <w:u w:val="single"/>
                    </w:rPr>
                  </w:pPr>
                  <w:r w:rsidRPr="00020813">
                    <w:rPr>
                      <w:sz w:val="18"/>
                      <w:u w:val="single"/>
                    </w:rPr>
                    <w:t>Calendar Invi</w:t>
                  </w:r>
                  <w:r w:rsidR="00020813" w:rsidRPr="00020813">
                    <w:rPr>
                      <w:sz w:val="18"/>
                      <w:u w:val="single"/>
                    </w:rPr>
                    <w:t>t</w:t>
                  </w:r>
                  <w:r w:rsidRPr="00020813">
                    <w:rPr>
                      <w:sz w:val="18"/>
                      <w:u w:val="single"/>
                    </w:rPr>
                    <w:t>es</w:t>
                  </w:r>
                </w:p>
                <w:p w14:paraId="36C7D74D" w14:textId="405BFF9E" w:rsidR="00B21BAC" w:rsidRPr="00B21BAC" w:rsidRDefault="00DC5137" w:rsidP="00B21BA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Updating chapter calendar based on event changes, send changes to Amy as soon as you switch a date for something, we use this to keep IIDA up to date as well</w:t>
                  </w:r>
                </w:p>
                <w:p w14:paraId="3DD92D0E" w14:textId="6EC23871" w:rsidR="00E56B43" w:rsidRPr="00EE32C2" w:rsidRDefault="00E56B43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12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10" w14:textId="77777777" w:rsidR="00B575DB" w:rsidRPr="00692553" w:rsidRDefault="00B575DB" w:rsidP="00B575DB">
                  <w:pPr>
                    <w:pStyle w:val="AllCapsHeading"/>
                  </w:pPr>
                  <w:r>
                    <w:t>vote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11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15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13" w14:textId="77777777" w:rsidR="00B575DB" w:rsidRDefault="00B575DB" w:rsidP="00B575DB">
                  <w:pPr>
                    <w:pStyle w:val="AllCapsHeading"/>
                  </w:pPr>
                  <w:r>
                    <w:t>motion to approve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14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18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16" w14:textId="77777777" w:rsidR="00B575DB" w:rsidRDefault="00B575DB" w:rsidP="00B575DB">
                  <w:pPr>
                    <w:pStyle w:val="AllCapsHeading"/>
                  </w:pPr>
                  <w:r>
                    <w:t>seconded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17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</w:tbl>
          <w:p w14:paraId="3DD92D19" w14:textId="77777777" w:rsidR="00774E32" w:rsidRDefault="00774E32" w:rsidP="00A002EC">
            <w:pPr>
              <w:pStyle w:val="Heading4"/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  <w:tbl>
            <w:tblPr>
              <w:tblW w:w="9811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8540"/>
            </w:tblGrid>
            <w:tr w:rsidR="009C20E3" w:rsidRPr="00447818" w14:paraId="3DD92D1B" w14:textId="77777777" w:rsidTr="000B16CF">
              <w:trPr>
                <w:trHeight w:val="360"/>
                <w:jc w:val="center"/>
              </w:trPr>
              <w:tc>
                <w:tcPr>
                  <w:tcW w:w="9811" w:type="dxa"/>
                  <w:gridSpan w:val="2"/>
                  <w:tcBorders>
                    <w:bottom w:val="single" w:sz="12" w:space="0" w:color="999999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4E4865C0" w14:textId="782B6413" w:rsidR="00D75DD5" w:rsidRDefault="00D75DD5" w:rsidP="009C20E3">
                  <w:pPr>
                    <w:pStyle w:val="Heading4"/>
                    <w:framePr w:hSpace="0" w:wrap="auto" w:vAnchor="margin" w:hAnchor="text" w:xAlign="left" w:yAlign="inline"/>
                    <w:suppressOverlap w:val="0"/>
                    <w:rPr>
                      <w:b/>
                    </w:rPr>
                  </w:pPr>
                </w:p>
                <w:p w14:paraId="695618C5" w14:textId="77777777" w:rsidR="00D75DD5" w:rsidRDefault="00D75DD5" w:rsidP="009C20E3">
                  <w:pPr>
                    <w:pStyle w:val="Heading4"/>
                    <w:framePr w:hSpace="0" w:wrap="auto" w:vAnchor="margin" w:hAnchor="text" w:xAlign="left" w:yAlign="inline"/>
                    <w:suppressOverlap w:val="0"/>
                    <w:rPr>
                      <w:b/>
                    </w:rPr>
                  </w:pPr>
                </w:p>
                <w:p w14:paraId="3DD92D1A" w14:textId="4A7443B3" w:rsidR="009C20E3" w:rsidRPr="00447818" w:rsidRDefault="00B575DB" w:rsidP="009C20E3">
                  <w:pPr>
                    <w:pStyle w:val="Heading4"/>
                    <w:framePr w:hSpace="0" w:wrap="auto" w:vAnchor="margin" w:hAnchor="text" w:xAlign="left" w:yAlign="inline"/>
                    <w:suppressOverlap w:val="0"/>
                  </w:pPr>
                  <w:r>
                    <w:rPr>
                      <w:b/>
                    </w:rPr>
                    <w:t>director at-large</w:t>
                  </w:r>
                </w:p>
              </w:tc>
            </w:tr>
            <w:tr w:rsidR="00B575DB" w:rsidRPr="00EE32C2" w14:paraId="3DD92D1E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1C" w14:textId="77777777" w:rsidR="00B575DB" w:rsidRPr="00FE06FC" w:rsidRDefault="00B575DB" w:rsidP="00B575DB">
                  <w:pPr>
                    <w:pStyle w:val="AllCapsHeading"/>
                    <w:rPr>
                      <w:szCs w:val="14"/>
                    </w:rPr>
                  </w:pPr>
                  <w:r>
                    <w:t>Discussion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1D" w14:textId="21B9F9A2" w:rsidR="00B04FE8" w:rsidRPr="00752DEE" w:rsidRDefault="002855F1" w:rsidP="00E8520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Other </w:t>
                  </w:r>
                  <w:r w:rsidR="00752DEE" w:rsidRPr="00752DEE">
                    <w:rPr>
                      <w:sz w:val="18"/>
                    </w:rPr>
                    <w:t>Board Members have filled in with t</w:t>
                  </w:r>
                  <w:r>
                    <w:rPr>
                      <w:sz w:val="18"/>
                    </w:rPr>
                    <w:t>heir sections for t</w:t>
                  </w:r>
                  <w:r w:rsidR="00752DEE" w:rsidRPr="00752DEE">
                    <w:rPr>
                      <w:sz w:val="18"/>
                    </w:rPr>
                    <w:t>his vacant Board Member position related events</w:t>
                  </w:r>
                </w:p>
              </w:tc>
            </w:tr>
            <w:tr w:rsidR="00B575DB" w:rsidRPr="00EE32C2" w14:paraId="3DD92D21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1F" w14:textId="77777777" w:rsidR="00B575DB" w:rsidRPr="00692553" w:rsidRDefault="00B575DB" w:rsidP="00B575DB">
                  <w:pPr>
                    <w:pStyle w:val="AllCapsHeading"/>
                  </w:pPr>
                  <w:r>
                    <w:t>vote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20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24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22" w14:textId="77777777" w:rsidR="00B575DB" w:rsidRDefault="00B575DB" w:rsidP="00B575DB">
                  <w:pPr>
                    <w:pStyle w:val="AllCapsHeading"/>
                  </w:pPr>
                  <w:r>
                    <w:t>motion to approve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23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27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25" w14:textId="77777777" w:rsidR="00B575DB" w:rsidRDefault="00B575DB" w:rsidP="00B575DB">
                  <w:pPr>
                    <w:pStyle w:val="AllCapsHeading"/>
                  </w:pPr>
                  <w:r>
                    <w:t>seconded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26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</w:tbl>
          <w:p w14:paraId="3DD92D28" w14:textId="77777777" w:rsidR="009C20E3" w:rsidRDefault="009C20E3" w:rsidP="009C20E3"/>
          <w:p w14:paraId="3DD92D2A" w14:textId="2C6D9CF3" w:rsidR="00FE0DC2" w:rsidRDefault="00FE0DC2" w:rsidP="009C20E3"/>
          <w:p w14:paraId="042ADFA3" w14:textId="7BD21D05" w:rsidR="00FC37F5" w:rsidRDefault="00FC37F5" w:rsidP="009C20E3"/>
          <w:p w14:paraId="46B03A7C" w14:textId="71C06FA6" w:rsidR="00FC37F5" w:rsidRDefault="00FC37F5" w:rsidP="009C20E3"/>
          <w:p w14:paraId="7E8833E1" w14:textId="4A3B3340" w:rsidR="00FC37F5" w:rsidRDefault="00FC37F5" w:rsidP="009C20E3"/>
          <w:p w14:paraId="148FA4F9" w14:textId="77777777" w:rsidR="00FC37F5" w:rsidRPr="009C20E3" w:rsidRDefault="00FC37F5" w:rsidP="009C20E3"/>
          <w:tbl>
            <w:tblPr>
              <w:tblW w:w="9811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811"/>
            </w:tblGrid>
            <w:tr w:rsidR="0039382B" w:rsidRPr="00447818" w14:paraId="3DD92D3A" w14:textId="77777777" w:rsidTr="000B16CF">
              <w:trPr>
                <w:trHeight w:val="360"/>
                <w:jc w:val="center"/>
              </w:trPr>
              <w:tc>
                <w:tcPr>
                  <w:tcW w:w="9811" w:type="dxa"/>
                  <w:tcBorders>
                    <w:bottom w:val="single" w:sz="12" w:space="0" w:color="999999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tbl>
                  <w:tblPr>
                    <w:tblW w:w="9811" w:type="dxa"/>
                    <w:jc w:val="center"/>
                    <w:tblLayout w:type="fixed"/>
                    <w:tblCellMar>
                      <w:top w:w="14" w:type="dxa"/>
                      <w:left w:w="86" w:type="dxa"/>
                      <w:bottom w:w="14" w:type="dxa"/>
                      <w:right w:w="86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1"/>
                    <w:gridCol w:w="8540"/>
                  </w:tblGrid>
                  <w:tr w:rsidR="0039382B" w:rsidRPr="00447818" w14:paraId="3DD92D2C" w14:textId="77777777" w:rsidTr="000B16CF">
                    <w:trPr>
                      <w:trHeight w:val="360"/>
                      <w:jc w:val="center"/>
                    </w:trPr>
                    <w:tc>
                      <w:tcPr>
                        <w:tcW w:w="9811" w:type="dxa"/>
                        <w:gridSpan w:val="2"/>
                        <w:tcBorders>
                          <w:bottom w:val="single" w:sz="12" w:space="0" w:color="999999"/>
                        </w:tcBorders>
                        <w:shd w:val="clear" w:color="auto" w:fill="auto"/>
                        <w:tcMar>
                          <w:left w:w="0" w:type="dxa"/>
                        </w:tcMar>
                        <w:vAlign w:val="center"/>
                      </w:tcPr>
                      <w:p w14:paraId="3DD92D2B" w14:textId="79EDC439" w:rsidR="0039382B" w:rsidRPr="00447818" w:rsidRDefault="00DC5137" w:rsidP="0039382B">
                        <w:pPr>
                          <w:pStyle w:val="Heading4"/>
                          <w:framePr w:hSpace="0" w:wrap="auto" w:vAnchor="margin" w:hAnchor="text" w:xAlign="left" w:yAlign="inline"/>
                          <w:suppressOverlap w:val="0"/>
                        </w:pPr>
                        <w:r>
                          <w:rPr>
                            <w:b/>
                          </w:rPr>
                          <w:lastRenderedPageBreak/>
                          <w:t xml:space="preserve">  </w:t>
                        </w:r>
                        <w:r w:rsidR="00B575DB">
                          <w:rPr>
                            <w:b/>
                          </w:rPr>
                          <w:t>communications director</w:t>
                        </w:r>
                      </w:p>
                    </w:tc>
                  </w:tr>
                  <w:tr w:rsidR="00B575DB" w:rsidRPr="00EE32C2" w14:paraId="3DD92D2F" w14:textId="77777777" w:rsidTr="000B16CF">
                    <w:trPr>
                      <w:trHeight w:val="360"/>
                      <w:jc w:val="center"/>
                    </w:trPr>
                    <w:tc>
                      <w:tcPr>
                        <w:tcW w:w="1271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3F3F3"/>
                        <w:vAlign w:val="center"/>
                      </w:tcPr>
                      <w:p w14:paraId="3DD92D2D" w14:textId="77777777" w:rsidR="00B575DB" w:rsidRPr="00FE06FC" w:rsidRDefault="00B575DB" w:rsidP="00B575DB">
                        <w:pPr>
                          <w:pStyle w:val="AllCapsHeading"/>
                          <w:rPr>
                            <w:szCs w:val="14"/>
                          </w:rPr>
                        </w:pPr>
                        <w:r>
                          <w:t>Discussion</w:t>
                        </w:r>
                      </w:p>
                    </w:tc>
                    <w:tc>
                      <w:tcPr>
                        <w:tcW w:w="8540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auto"/>
                        <w:vAlign w:val="center"/>
                      </w:tcPr>
                      <w:p w14:paraId="0160DAAA" w14:textId="3AB60B70" w:rsidR="00E92A3C" w:rsidRDefault="00B40D4B" w:rsidP="00B575DB">
                        <w:pPr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Website</w:t>
                        </w:r>
                        <w:r w:rsidR="00FC37F5">
                          <w:rPr>
                            <w:sz w:val="18"/>
                            <w:u w:val="single"/>
                          </w:rPr>
                          <w:t xml:space="preserve"> (Emily)</w:t>
                        </w:r>
                      </w:p>
                      <w:p w14:paraId="74E199E2" w14:textId="068616B5" w:rsidR="00FC37F5" w:rsidRPr="00FC37F5" w:rsidRDefault="00FC37F5" w:rsidP="00B575DB">
                        <w:pPr>
                          <w:rPr>
                            <w:sz w:val="18"/>
                          </w:rPr>
                        </w:pPr>
                        <w:r w:rsidRPr="00FC37F5">
                          <w:rPr>
                            <w:sz w:val="18"/>
                          </w:rPr>
                          <w:t>3-5 days for tasks to be turned around</w:t>
                        </w:r>
                      </w:p>
                      <w:p w14:paraId="6121E04A" w14:textId="7350EBB9" w:rsidR="00FC37F5" w:rsidRDefault="00FD0995" w:rsidP="00B575D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Would prefer to get all information in one concise email rather than searching through an email string of 20 emails and using our hours</w:t>
                        </w:r>
                      </w:p>
                      <w:p w14:paraId="027019E9" w14:textId="38965923" w:rsidR="00FD0995" w:rsidRPr="00FC37F5" w:rsidRDefault="00FD0995" w:rsidP="00B575D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Form is located </w:t>
                        </w:r>
                        <w:r w:rsidR="003A497A">
                          <w:rPr>
                            <w:sz w:val="18"/>
                          </w:rPr>
                          <w:t>on website</w:t>
                        </w:r>
                      </w:p>
                      <w:p w14:paraId="2AC71D0A" w14:textId="77777777" w:rsidR="00CA5C6F" w:rsidRDefault="00CA5C6F" w:rsidP="00B575DB">
                        <w:pPr>
                          <w:rPr>
                            <w:sz w:val="18"/>
                          </w:rPr>
                        </w:pPr>
                      </w:p>
                      <w:p w14:paraId="4FFFC24F" w14:textId="055C22F7" w:rsidR="00A76083" w:rsidRPr="00A76083" w:rsidRDefault="00A76083" w:rsidP="00A76083">
                        <w:pPr>
                          <w:rPr>
                            <w:sz w:val="18"/>
                            <w:u w:val="single"/>
                          </w:rPr>
                        </w:pPr>
                        <w:r w:rsidRPr="00A76083">
                          <w:rPr>
                            <w:sz w:val="18"/>
                            <w:u w:val="single"/>
                          </w:rPr>
                          <w:t>Social Media Posts Count</w:t>
                        </w:r>
                        <w:r w:rsidR="00FC37F5">
                          <w:rPr>
                            <w:sz w:val="18"/>
                            <w:u w:val="single"/>
                          </w:rPr>
                          <w:t xml:space="preserve"> (Jordan)</w:t>
                        </w:r>
                      </w:p>
                      <w:p w14:paraId="6D934761" w14:textId="65B8A86A" w:rsidR="00A76083" w:rsidRDefault="00A76083" w:rsidP="00A7608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Board report has </w:t>
                        </w:r>
                        <w:r w:rsidR="00B915F0">
                          <w:rPr>
                            <w:sz w:val="18"/>
                          </w:rPr>
                          <w:t>% of engagement levels as they change across IG</w:t>
                        </w:r>
                      </w:p>
                      <w:p w14:paraId="7821E10B" w14:textId="4E3A51EE" w:rsidR="00FC37F5" w:rsidRDefault="00FC37F5" w:rsidP="00A7608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Posts were a little slower over the holidays, which is expected</w:t>
                        </w:r>
                      </w:p>
                      <w:p w14:paraId="731E2688" w14:textId="7A766E2D" w:rsidR="00FC37F5" w:rsidRDefault="00FC37F5" w:rsidP="00A76083">
                        <w:pPr>
                          <w:rPr>
                            <w:sz w:val="18"/>
                          </w:rPr>
                        </w:pPr>
                      </w:p>
                      <w:p w14:paraId="471509B6" w14:textId="77777777" w:rsidR="00B915F0" w:rsidRDefault="00B915F0" w:rsidP="00A76083">
                        <w:pPr>
                          <w:rPr>
                            <w:sz w:val="18"/>
                          </w:rPr>
                        </w:pPr>
                      </w:p>
                      <w:p w14:paraId="01DEA29F" w14:textId="17FFC500" w:rsidR="00B915F0" w:rsidRPr="00D26A40" w:rsidRDefault="00B915F0" w:rsidP="00A76083">
                        <w:pPr>
                          <w:rPr>
                            <w:sz w:val="18"/>
                            <w:u w:val="single"/>
                          </w:rPr>
                        </w:pPr>
                        <w:r w:rsidRPr="00D26A40">
                          <w:rPr>
                            <w:sz w:val="18"/>
                            <w:u w:val="single"/>
                          </w:rPr>
                          <w:t>Weekly Eblasts</w:t>
                        </w:r>
                      </w:p>
                      <w:p w14:paraId="3DD92D2E" w14:textId="14A22165" w:rsidR="00B915F0" w:rsidRPr="00A76083" w:rsidRDefault="00B915F0" w:rsidP="00A7608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Get </w:t>
                        </w:r>
                        <w:r w:rsidR="00630CF4">
                          <w:rPr>
                            <w:sz w:val="18"/>
                          </w:rPr>
                          <w:t xml:space="preserve">info </w:t>
                        </w:r>
                        <w:r>
                          <w:rPr>
                            <w:sz w:val="18"/>
                          </w:rPr>
                          <w:t xml:space="preserve">to the </w:t>
                        </w:r>
                        <w:r w:rsidR="00D26A40">
                          <w:rPr>
                            <w:sz w:val="18"/>
                          </w:rPr>
                          <w:t>admin and Jordan the Friday before, approved on Tuesday, posted Wednesdays</w:t>
                        </w:r>
                        <w:r w:rsidR="00423C54">
                          <w:rPr>
                            <w:sz w:val="18"/>
                          </w:rPr>
                          <w:t>.</w:t>
                        </w:r>
                      </w:p>
                    </w:tc>
                  </w:tr>
                  <w:tr w:rsidR="00B575DB" w:rsidRPr="00EE32C2" w14:paraId="3DD92D32" w14:textId="77777777" w:rsidTr="000B16CF">
                    <w:trPr>
                      <w:trHeight w:val="360"/>
                      <w:jc w:val="center"/>
                    </w:trPr>
                    <w:tc>
                      <w:tcPr>
                        <w:tcW w:w="1271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3F3F3"/>
                        <w:vAlign w:val="center"/>
                      </w:tcPr>
                      <w:p w14:paraId="3DD92D30" w14:textId="77777777" w:rsidR="00B575DB" w:rsidRPr="00692553" w:rsidRDefault="00B575DB" w:rsidP="00B575DB">
                        <w:pPr>
                          <w:pStyle w:val="AllCapsHeading"/>
                        </w:pPr>
                        <w:r>
                          <w:t>vote</w:t>
                        </w:r>
                      </w:p>
                    </w:tc>
                    <w:tc>
                      <w:tcPr>
                        <w:tcW w:w="8540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auto"/>
                        <w:vAlign w:val="center"/>
                      </w:tcPr>
                      <w:p w14:paraId="3DD92D31" w14:textId="77777777" w:rsidR="00B575DB" w:rsidRPr="00EE32C2" w:rsidRDefault="00B575DB" w:rsidP="00B575D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B575DB" w:rsidRPr="00EE32C2" w14:paraId="3DD92D35" w14:textId="77777777" w:rsidTr="000B16CF">
                    <w:trPr>
                      <w:trHeight w:val="360"/>
                      <w:jc w:val="center"/>
                    </w:trPr>
                    <w:tc>
                      <w:tcPr>
                        <w:tcW w:w="1271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3F3F3"/>
                        <w:vAlign w:val="center"/>
                      </w:tcPr>
                      <w:p w14:paraId="3DD92D33" w14:textId="77777777" w:rsidR="00B575DB" w:rsidRDefault="00B575DB" w:rsidP="00B575DB">
                        <w:pPr>
                          <w:pStyle w:val="AllCapsHeading"/>
                        </w:pPr>
                        <w:r>
                          <w:t>motion to approve</w:t>
                        </w:r>
                      </w:p>
                    </w:tc>
                    <w:tc>
                      <w:tcPr>
                        <w:tcW w:w="8540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auto"/>
                        <w:vAlign w:val="center"/>
                      </w:tcPr>
                      <w:p w14:paraId="3DD92D34" w14:textId="77777777" w:rsidR="00B575DB" w:rsidRPr="00EE32C2" w:rsidRDefault="00B575DB" w:rsidP="00B575D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B575DB" w:rsidRPr="00EE32C2" w14:paraId="3DD92D38" w14:textId="77777777" w:rsidTr="000B16CF">
                    <w:trPr>
                      <w:trHeight w:val="360"/>
                      <w:jc w:val="center"/>
                    </w:trPr>
                    <w:tc>
                      <w:tcPr>
                        <w:tcW w:w="1271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3F3F3"/>
                        <w:vAlign w:val="center"/>
                      </w:tcPr>
                      <w:p w14:paraId="3DD92D36" w14:textId="77777777" w:rsidR="00B575DB" w:rsidRDefault="00B575DB" w:rsidP="00B575DB">
                        <w:pPr>
                          <w:pStyle w:val="AllCapsHeading"/>
                        </w:pPr>
                        <w:r>
                          <w:t>seconded</w:t>
                        </w:r>
                      </w:p>
                    </w:tc>
                    <w:tc>
                      <w:tcPr>
                        <w:tcW w:w="8540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auto"/>
                        <w:vAlign w:val="center"/>
                      </w:tcPr>
                      <w:p w14:paraId="3DD92D37" w14:textId="77777777" w:rsidR="00B575DB" w:rsidRPr="00EE32C2" w:rsidRDefault="00B575DB" w:rsidP="00B575D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3DD92D39" w14:textId="77777777" w:rsidR="0039382B" w:rsidRPr="00447818" w:rsidRDefault="0039382B" w:rsidP="0039382B">
                  <w:pPr>
                    <w:pStyle w:val="Heading4"/>
                    <w:framePr w:hSpace="0" w:wrap="auto" w:vAnchor="margin" w:hAnchor="text" w:xAlign="left" w:yAlign="inline"/>
                    <w:suppressOverlap w:val="0"/>
                  </w:pPr>
                </w:p>
              </w:tc>
            </w:tr>
          </w:tbl>
          <w:p w14:paraId="3DD92D3B" w14:textId="77777777" w:rsidR="0039382B" w:rsidRDefault="0039382B" w:rsidP="00A002EC">
            <w:pPr>
              <w:pStyle w:val="Heading4"/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  <w:tbl>
            <w:tblPr>
              <w:tblW w:w="9811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8540"/>
            </w:tblGrid>
            <w:tr w:rsidR="0039382B" w:rsidRPr="00447818" w14:paraId="3DD92D3D" w14:textId="77777777" w:rsidTr="000B16CF">
              <w:trPr>
                <w:trHeight w:val="360"/>
                <w:jc w:val="center"/>
              </w:trPr>
              <w:tc>
                <w:tcPr>
                  <w:tcW w:w="9811" w:type="dxa"/>
                  <w:gridSpan w:val="2"/>
                  <w:tcBorders>
                    <w:bottom w:val="single" w:sz="12" w:space="0" w:color="999999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3DD92D3C" w14:textId="77777777" w:rsidR="0039382B" w:rsidRPr="00447818" w:rsidRDefault="00B575DB" w:rsidP="0039382B">
                  <w:pPr>
                    <w:pStyle w:val="Heading4"/>
                    <w:framePr w:hSpace="0" w:wrap="auto" w:vAnchor="margin" w:hAnchor="text" w:xAlign="left" w:yAlign="inline"/>
                    <w:suppressOverlap w:val="0"/>
                  </w:pPr>
                  <w:r>
                    <w:rPr>
                      <w:b/>
                    </w:rPr>
                    <w:t xml:space="preserve">  professional development director</w:t>
                  </w:r>
                </w:p>
              </w:tc>
            </w:tr>
            <w:tr w:rsidR="00B575DB" w:rsidRPr="00EE32C2" w14:paraId="3DD92D40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3E" w14:textId="77777777" w:rsidR="00B575DB" w:rsidRPr="00FE06FC" w:rsidRDefault="00B575DB" w:rsidP="00B575DB">
                  <w:pPr>
                    <w:pStyle w:val="AllCapsHeading"/>
                    <w:rPr>
                      <w:szCs w:val="14"/>
                    </w:rPr>
                  </w:pPr>
                  <w:r>
                    <w:t>Discussion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EA5A6E3" w14:textId="12361D72" w:rsidR="0084552C" w:rsidRPr="00E672CD" w:rsidRDefault="00894725" w:rsidP="00B575DB">
                  <w:pPr>
                    <w:rPr>
                      <w:sz w:val="18"/>
                    </w:rPr>
                  </w:pPr>
                  <w:r w:rsidRPr="00E672CD">
                    <w:rPr>
                      <w:sz w:val="18"/>
                    </w:rPr>
                    <w:t xml:space="preserve">Mindy </w:t>
                  </w:r>
                  <w:r w:rsidR="00DC5137">
                    <w:rPr>
                      <w:sz w:val="18"/>
                    </w:rPr>
                    <w:t>not in attendance wh</w:t>
                  </w:r>
                  <w:r w:rsidR="00AA1D75">
                    <w:rPr>
                      <w:sz w:val="18"/>
                    </w:rPr>
                    <w:t>en her section came up on the agenda</w:t>
                  </w:r>
                  <w:r w:rsidRPr="00E672CD">
                    <w:rPr>
                      <w:sz w:val="18"/>
                    </w:rPr>
                    <w:t xml:space="preserve"> – Pedro Covered Below Topics:</w:t>
                  </w:r>
                </w:p>
                <w:p w14:paraId="45FB356D" w14:textId="77777777" w:rsidR="003A4A6E" w:rsidRDefault="003A4A6E" w:rsidP="00B575DB">
                  <w:pPr>
                    <w:rPr>
                      <w:sz w:val="18"/>
                    </w:rPr>
                  </w:pPr>
                </w:p>
                <w:p w14:paraId="49B0AA98" w14:textId="76C2AC9D" w:rsidR="0084552C" w:rsidRPr="0084552C" w:rsidRDefault="0084552C" w:rsidP="00B575DB">
                  <w:pPr>
                    <w:rPr>
                      <w:sz w:val="18"/>
                      <w:u w:val="single"/>
                    </w:rPr>
                  </w:pPr>
                  <w:r w:rsidRPr="0084552C">
                    <w:rPr>
                      <w:sz w:val="18"/>
                      <w:u w:val="single"/>
                    </w:rPr>
                    <w:t>Business Series</w:t>
                  </w:r>
                </w:p>
                <w:p w14:paraId="7F7BF283" w14:textId="6B82D462" w:rsidR="00144070" w:rsidRDefault="00A12850" w:rsidP="0089472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  <w:r w:rsidRPr="00A12850">
                    <w:rPr>
                      <w:sz w:val="18"/>
                      <w:vertAlign w:val="superscript"/>
                    </w:rPr>
                    <w:t>st</w:t>
                  </w:r>
                  <w:r>
                    <w:rPr>
                      <w:sz w:val="18"/>
                    </w:rPr>
                    <w:t xml:space="preserve"> </w:t>
                  </w:r>
                  <w:r w:rsidR="00894725">
                    <w:rPr>
                      <w:sz w:val="18"/>
                    </w:rPr>
                    <w:t xml:space="preserve">session will be in February now. Aga joined the committee, will host the last session. </w:t>
                  </w:r>
                  <w:r w:rsidR="00144070">
                    <w:rPr>
                      <w:sz w:val="18"/>
                    </w:rPr>
                    <w:t>May be reaching out to MKE Lifestyle to open this to the public as well. Content is pretty nailed down, just on a big push now for marketing</w:t>
                  </w:r>
                  <w:r w:rsidR="00363AA6">
                    <w:rPr>
                      <w:sz w:val="18"/>
                    </w:rPr>
                    <w:t xml:space="preserve">. </w:t>
                  </w:r>
                </w:p>
                <w:p w14:paraId="151A9829" w14:textId="77777777" w:rsidR="00A05FC6" w:rsidRDefault="00A05FC6" w:rsidP="00894725">
                  <w:pPr>
                    <w:rPr>
                      <w:sz w:val="18"/>
                    </w:rPr>
                  </w:pPr>
                </w:p>
                <w:p w14:paraId="53D706B0" w14:textId="2250EB12" w:rsidR="00363AA6" w:rsidRDefault="00363AA6" w:rsidP="0089472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Margaret Nedow </w:t>
                  </w:r>
                  <w:r w:rsidR="00A05FC6">
                    <w:rPr>
                      <w:sz w:val="18"/>
                    </w:rPr>
                    <w:t xml:space="preserve">has a non-profit organization that could partner really well with this series! </w:t>
                  </w:r>
                  <w:r w:rsidR="00E5169B">
                    <w:rPr>
                      <w:sz w:val="18"/>
                    </w:rPr>
                    <w:t>Will be reaching out to Pedro and Amy to setup time to discuss</w:t>
                  </w:r>
                </w:p>
                <w:p w14:paraId="4B76F875" w14:textId="77777777" w:rsidR="00630CF4" w:rsidRDefault="00630CF4" w:rsidP="00B575DB">
                  <w:pPr>
                    <w:rPr>
                      <w:sz w:val="18"/>
                    </w:rPr>
                  </w:pPr>
                </w:p>
                <w:p w14:paraId="2B94AF8B" w14:textId="77777777" w:rsidR="00BB233B" w:rsidRDefault="00E672CD" w:rsidP="00E672CD">
                  <w:pPr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  <w:u w:val="single"/>
                    </w:rPr>
                    <w:t>Holiday Party</w:t>
                  </w:r>
                </w:p>
                <w:p w14:paraId="3DD92D3F" w14:textId="2544B83C" w:rsidR="00E9363F" w:rsidRPr="00E672CD" w:rsidRDefault="00E672CD" w:rsidP="00E672CD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This coming week! </w:t>
                  </w:r>
                  <w:r w:rsidR="00E9363F">
                    <w:rPr>
                      <w:sz w:val="18"/>
                    </w:rPr>
                    <w:t>Adding showroom visit for Ann Saks Tile showroom before the Holiday Party from 4</w:t>
                  </w:r>
                  <w:r w:rsidR="00A05FC6">
                    <w:rPr>
                      <w:sz w:val="18"/>
                    </w:rPr>
                    <w:t>:</w:t>
                  </w:r>
                  <w:r w:rsidR="00E9363F">
                    <w:rPr>
                      <w:sz w:val="18"/>
                    </w:rPr>
                    <w:t>30-6 prior to the event at Kohler</w:t>
                  </w:r>
                </w:p>
              </w:tc>
            </w:tr>
            <w:tr w:rsidR="00B575DB" w:rsidRPr="00EE32C2" w14:paraId="3DD92D43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41" w14:textId="77777777" w:rsidR="00B575DB" w:rsidRPr="00692553" w:rsidRDefault="00B575DB" w:rsidP="00B575DB">
                  <w:pPr>
                    <w:pStyle w:val="AllCapsHeading"/>
                  </w:pPr>
                  <w:r>
                    <w:t>vote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42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46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44" w14:textId="77777777" w:rsidR="00B575DB" w:rsidRDefault="00B575DB" w:rsidP="00B575DB">
                  <w:pPr>
                    <w:pStyle w:val="AllCapsHeading"/>
                  </w:pPr>
                  <w:r>
                    <w:t>motion to approve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45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49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47" w14:textId="77777777" w:rsidR="00B575DB" w:rsidRDefault="00B575DB" w:rsidP="00B575DB">
                  <w:pPr>
                    <w:pStyle w:val="AllCapsHeading"/>
                  </w:pPr>
                  <w:r>
                    <w:t>seconded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48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</w:tbl>
          <w:p w14:paraId="3DD92D4A" w14:textId="77777777" w:rsidR="0039382B" w:rsidRDefault="0039382B" w:rsidP="0039382B"/>
          <w:p w14:paraId="3DD92D4B" w14:textId="77777777" w:rsidR="00CD02F6" w:rsidRDefault="00CD02F6" w:rsidP="0039382B"/>
          <w:tbl>
            <w:tblPr>
              <w:tblW w:w="9811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8540"/>
            </w:tblGrid>
            <w:tr w:rsidR="00CD02F6" w:rsidRPr="00447818" w14:paraId="3DD92D4D" w14:textId="77777777" w:rsidTr="000B16CF">
              <w:trPr>
                <w:trHeight w:val="360"/>
                <w:jc w:val="center"/>
              </w:trPr>
              <w:tc>
                <w:tcPr>
                  <w:tcW w:w="9811" w:type="dxa"/>
                  <w:gridSpan w:val="2"/>
                  <w:tcBorders>
                    <w:bottom w:val="single" w:sz="12" w:space="0" w:color="999999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3DD92D4C" w14:textId="77777777" w:rsidR="00CD02F6" w:rsidRPr="00447818" w:rsidRDefault="00B575DB" w:rsidP="00CD02F6">
                  <w:pPr>
                    <w:pStyle w:val="Heading4"/>
                    <w:framePr w:hSpace="0" w:wrap="auto" w:vAnchor="margin" w:hAnchor="text" w:xAlign="left" w:yAlign="inline"/>
                    <w:suppressOverlap w:val="0"/>
                  </w:pPr>
                  <w:r>
                    <w:rPr>
                      <w:b/>
                    </w:rPr>
                    <w:t>membership director</w:t>
                  </w:r>
                </w:p>
              </w:tc>
            </w:tr>
            <w:tr w:rsidR="00B575DB" w:rsidRPr="00EE32C2" w14:paraId="3DD92D50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4E" w14:textId="77777777" w:rsidR="00B575DB" w:rsidRPr="00FE06FC" w:rsidRDefault="00B575DB" w:rsidP="00B575DB">
                  <w:pPr>
                    <w:pStyle w:val="AllCapsHeading"/>
                    <w:rPr>
                      <w:szCs w:val="14"/>
                    </w:rPr>
                  </w:pPr>
                  <w:r>
                    <w:t>Discussion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81D1DE6" w14:textId="77777777" w:rsidR="007B4B04" w:rsidRPr="00946E66" w:rsidRDefault="00946E66" w:rsidP="00144070">
                  <w:pPr>
                    <w:rPr>
                      <w:sz w:val="18"/>
                      <w:u w:val="single"/>
                    </w:rPr>
                  </w:pPr>
                  <w:r w:rsidRPr="00946E66">
                    <w:rPr>
                      <w:sz w:val="18"/>
                      <w:u w:val="single"/>
                    </w:rPr>
                    <w:t>DEI</w:t>
                  </w:r>
                </w:p>
                <w:p w14:paraId="3190CA64" w14:textId="6B441563" w:rsidR="00946E66" w:rsidRDefault="00946E66" w:rsidP="0014407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Bill Beaudreu is the DEI Chair! </w:t>
                  </w:r>
                  <w:r w:rsidR="00A7356B">
                    <w:rPr>
                      <w:sz w:val="18"/>
                    </w:rPr>
                    <w:t xml:space="preserve">Presentation from Bill to the Board </w:t>
                  </w:r>
                  <w:r w:rsidR="00AB3E6A">
                    <w:rPr>
                      <w:sz w:val="18"/>
                    </w:rPr>
                    <w:t>regarding DEI</w:t>
                  </w:r>
                  <w:r w:rsidR="00E4503D">
                    <w:rPr>
                      <w:sz w:val="18"/>
                    </w:rPr>
                    <w:t>.</w:t>
                  </w:r>
                </w:p>
                <w:p w14:paraId="2DF5554D" w14:textId="77777777" w:rsidR="00FF7252" w:rsidRDefault="00FF7252" w:rsidP="00144070">
                  <w:pPr>
                    <w:rPr>
                      <w:sz w:val="18"/>
                    </w:rPr>
                  </w:pPr>
                </w:p>
                <w:p w14:paraId="678CB260" w14:textId="5AE620B0" w:rsidR="00187544" w:rsidRDefault="00187544" w:rsidP="0014407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Conversation ensued from Pedro as a recommendation on DEI on how t</w:t>
                  </w:r>
                  <w:r w:rsidR="00FF7252">
                    <w:rPr>
                      <w:sz w:val="18"/>
                    </w:rPr>
                    <w:t>ackle infiltrating the entire chapter on DEI efforts, rather than attacking it at the event level</w:t>
                  </w:r>
                  <w:r w:rsidR="0062466A">
                    <w:rPr>
                      <w:sz w:val="18"/>
                    </w:rPr>
                    <w:t>. Margaret filed notes to take back to committee for action items</w:t>
                  </w:r>
                </w:p>
                <w:p w14:paraId="4980DC2D" w14:textId="6F8B74D3" w:rsidR="0062466A" w:rsidRDefault="0062466A" w:rsidP="00144070">
                  <w:pPr>
                    <w:rPr>
                      <w:sz w:val="18"/>
                    </w:rPr>
                  </w:pPr>
                </w:p>
                <w:p w14:paraId="540DB19F" w14:textId="6285F5C2" w:rsidR="0062466A" w:rsidRPr="00F06065" w:rsidRDefault="00F06065" w:rsidP="00144070">
                  <w:pPr>
                    <w:rPr>
                      <w:sz w:val="18"/>
                      <w:u w:val="single"/>
                    </w:rPr>
                  </w:pPr>
                  <w:r w:rsidRPr="00F06065">
                    <w:rPr>
                      <w:sz w:val="18"/>
                      <w:u w:val="single"/>
                    </w:rPr>
                    <w:t>Members</w:t>
                  </w:r>
                  <w:r w:rsidR="00F977EF">
                    <w:rPr>
                      <w:sz w:val="18"/>
                      <w:u w:val="single"/>
                    </w:rPr>
                    <w:t>h</w:t>
                  </w:r>
                  <w:r w:rsidRPr="00F06065">
                    <w:rPr>
                      <w:sz w:val="18"/>
                      <w:u w:val="single"/>
                    </w:rPr>
                    <w:t>ip</w:t>
                  </w:r>
                </w:p>
                <w:p w14:paraId="63FFE6BF" w14:textId="38DF4E71" w:rsidR="00FF7252" w:rsidRDefault="00F06065" w:rsidP="0014407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A noticeable drop off from students into professional membership is where we are historically losing membership, Brianna is working on a chapter survey of sorts, hoping to get </w:t>
                  </w:r>
                  <w:r w:rsidR="005B6A8C">
                    <w:rPr>
                      <w:sz w:val="18"/>
                    </w:rPr>
                    <w:t xml:space="preserve">feedback from students and </w:t>
                  </w:r>
                  <w:r w:rsidR="00F35C11">
                    <w:rPr>
                      <w:sz w:val="18"/>
                    </w:rPr>
                    <w:t xml:space="preserve">professionals. </w:t>
                  </w:r>
                </w:p>
                <w:p w14:paraId="69D12123" w14:textId="16F11E9F" w:rsidR="00313A31" w:rsidRDefault="00313A31" w:rsidP="00144070">
                  <w:pPr>
                    <w:rPr>
                      <w:sz w:val="18"/>
                    </w:rPr>
                  </w:pPr>
                </w:p>
                <w:p w14:paraId="3B308A9C" w14:textId="190C2A23" w:rsidR="00313A31" w:rsidRPr="00F977EF" w:rsidRDefault="00313A31" w:rsidP="00144070">
                  <w:pPr>
                    <w:rPr>
                      <w:sz w:val="18"/>
                      <w:u w:val="single"/>
                    </w:rPr>
                  </w:pPr>
                  <w:r w:rsidRPr="00F977EF">
                    <w:rPr>
                      <w:sz w:val="18"/>
                      <w:u w:val="single"/>
                    </w:rPr>
                    <w:t>EP Events</w:t>
                  </w:r>
                </w:p>
                <w:p w14:paraId="02B94295" w14:textId="08A89CDA" w:rsidR="00313A31" w:rsidRDefault="00F977EF" w:rsidP="0014407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Panelist event coming up in Feb! Registration is open – How to Be Your Authentic Self in the Workplace</w:t>
                  </w:r>
                </w:p>
                <w:p w14:paraId="3DD92D4F" w14:textId="18EF5B5D" w:rsidR="00AB3E6A" w:rsidRPr="00EE32C2" w:rsidRDefault="00AB3E6A" w:rsidP="00144070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53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51" w14:textId="77777777" w:rsidR="00B575DB" w:rsidRPr="00692553" w:rsidRDefault="00B575DB" w:rsidP="00B575DB">
                  <w:pPr>
                    <w:pStyle w:val="AllCapsHeading"/>
                  </w:pPr>
                  <w:r>
                    <w:lastRenderedPageBreak/>
                    <w:t>vote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52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56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54" w14:textId="77777777" w:rsidR="00B575DB" w:rsidRDefault="00B575DB" w:rsidP="00B575DB">
                  <w:pPr>
                    <w:pStyle w:val="AllCapsHeading"/>
                  </w:pPr>
                  <w:r>
                    <w:t>motion to approve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55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59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57" w14:textId="77777777" w:rsidR="00B575DB" w:rsidRDefault="00B575DB" w:rsidP="00B575DB">
                  <w:pPr>
                    <w:pStyle w:val="AllCapsHeading"/>
                  </w:pPr>
                  <w:r>
                    <w:t>seconded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58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</w:tbl>
          <w:p w14:paraId="3DD92D5A" w14:textId="77777777" w:rsidR="00CD02F6" w:rsidRDefault="00CD02F6" w:rsidP="0039382B"/>
          <w:tbl>
            <w:tblPr>
              <w:tblW w:w="9811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8540"/>
            </w:tblGrid>
            <w:tr w:rsidR="00DD0FA4" w:rsidRPr="00447818" w14:paraId="3DD92D5C" w14:textId="77777777" w:rsidTr="000B16CF">
              <w:trPr>
                <w:trHeight w:val="360"/>
                <w:jc w:val="center"/>
              </w:trPr>
              <w:tc>
                <w:tcPr>
                  <w:tcW w:w="9811" w:type="dxa"/>
                  <w:gridSpan w:val="2"/>
                  <w:tcBorders>
                    <w:bottom w:val="single" w:sz="12" w:space="0" w:color="999999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3DD92D5B" w14:textId="77777777" w:rsidR="00DD0FA4" w:rsidRPr="00447818" w:rsidRDefault="00DD0FA4" w:rsidP="00DD0FA4">
                  <w:pPr>
                    <w:pStyle w:val="Heading4"/>
                    <w:framePr w:hSpace="0" w:wrap="auto" w:vAnchor="margin" w:hAnchor="text" w:xAlign="left" w:yAlign="inline"/>
                    <w:suppressOverlap w:val="0"/>
                  </w:pPr>
                  <w:r>
                    <w:rPr>
                      <w:b/>
                    </w:rPr>
                    <w:t xml:space="preserve"> </w:t>
                  </w:r>
                  <w:r w:rsidR="007312B2">
                    <w:rPr>
                      <w:b/>
                    </w:rPr>
                    <w:t>Student rep. to the board</w:t>
                  </w:r>
                </w:p>
              </w:tc>
            </w:tr>
            <w:tr w:rsidR="00B575DB" w:rsidRPr="00EE32C2" w14:paraId="3DD92D5F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5D" w14:textId="77777777" w:rsidR="00B575DB" w:rsidRPr="00FE06FC" w:rsidRDefault="00B575DB" w:rsidP="00B575DB">
                  <w:pPr>
                    <w:pStyle w:val="AllCapsHeading"/>
                    <w:rPr>
                      <w:szCs w:val="14"/>
                    </w:rPr>
                  </w:pPr>
                  <w:r>
                    <w:t>Discussion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8E97B7E" w14:textId="5B77A4F7" w:rsidR="00AE3E78" w:rsidRPr="00AE3E78" w:rsidRDefault="00D41E12" w:rsidP="00B575DB">
                  <w:pPr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  <w:u w:val="single"/>
                    </w:rPr>
                    <w:t>Updates</w:t>
                  </w:r>
                </w:p>
                <w:p w14:paraId="4A0B1913" w14:textId="6CA7D567" w:rsidR="00D41E12" w:rsidRDefault="00D41E12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Happy to know a</w:t>
                  </w:r>
                  <w:r w:rsidR="00513D3C">
                    <w:rPr>
                      <w:sz w:val="18"/>
                    </w:rPr>
                    <w:t>n</w:t>
                  </w:r>
                  <w:r>
                    <w:rPr>
                      <w:sz w:val="18"/>
                    </w:rPr>
                    <w:t xml:space="preserve"> At-Large </w:t>
                  </w:r>
                  <w:r w:rsidR="00CA12B7">
                    <w:rPr>
                      <w:sz w:val="18"/>
                    </w:rPr>
                    <w:t xml:space="preserve">Board Member position </w:t>
                  </w:r>
                  <w:r>
                    <w:rPr>
                      <w:sz w:val="18"/>
                    </w:rPr>
                    <w:t>is being looked into</w:t>
                  </w:r>
                  <w:r w:rsidR="00CA12B7">
                    <w:rPr>
                      <w:sz w:val="18"/>
                    </w:rPr>
                    <w:t>!</w:t>
                  </w:r>
                </w:p>
                <w:p w14:paraId="3E83208F" w14:textId="77777777" w:rsidR="00D41E12" w:rsidRDefault="00D41E12" w:rsidP="00B575DB">
                  <w:pPr>
                    <w:rPr>
                      <w:sz w:val="18"/>
                    </w:rPr>
                  </w:pPr>
                </w:p>
                <w:p w14:paraId="65F45415" w14:textId="45A770FF" w:rsidR="00524A78" w:rsidRDefault="00513D3C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May not be able to attend Holiday Party, so not able to do </w:t>
                  </w:r>
                  <w:r w:rsidR="001C03E6">
                    <w:rPr>
                      <w:sz w:val="18"/>
                    </w:rPr>
                    <w:t>take ASID4Me videos</w:t>
                  </w:r>
                </w:p>
                <w:p w14:paraId="43A6D202" w14:textId="71D37BBA" w:rsidR="00FB46EC" w:rsidRDefault="00FB46EC" w:rsidP="00B575DB">
                  <w:pPr>
                    <w:rPr>
                      <w:sz w:val="18"/>
                    </w:rPr>
                  </w:pPr>
                </w:p>
                <w:p w14:paraId="593E8914" w14:textId="33819DFA" w:rsidR="00FB46EC" w:rsidRDefault="00FB46EC" w:rsidP="00B575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Looking into QR codes to put on posters to garner student submissions</w:t>
                  </w:r>
                </w:p>
                <w:p w14:paraId="3DD92D5E" w14:textId="51698AC9" w:rsidR="00A12A2A" w:rsidRPr="00EE32C2" w:rsidRDefault="00A12A2A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62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60" w14:textId="77777777" w:rsidR="00B575DB" w:rsidRPr="00692553" w:rsidRDefault="00B575DB" w:rsidP="00B575DB">
                  <w:pPr>
                    <w:pStyle w:val="AllCapsHeading"/>
                  </w:pPr>
                  <w:r>
                    <w:t>vote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61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65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63" w14:textId="77777777" w:rsidR="00B575DB" w:rsidRDefault="00B575DB" w:rsidP="00B575DB">
                  <w:pPr>
                    <w:pStyle w:val="AllCapsHeading"/>
                  </w:pPr>
                  <w:r>
                    <w:t>motion to approve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64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  <w:tr w:rsidR="00B575DB" w:rsidRPr="00EE32C2" w14:paraId="3DD92D68" w14:textId="77777777" w:rsidTr="000B16CF">
              <w:trPr>
                <w:trHeight w:val="360"/>
                <w:jc w:val="center"/>
              </w:trPr>
              <w:tc>
                <w:tcPr>
                  <w:tcW w:w="12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DD92D66" w14:textId="77777777" w:rsidR="00B575DB" w:rsidRDefault="00B575DB" w:rsidP="00B575DB">
                  <w:pPr>
                    <w:pStyle w:val="AllCapsHeading"/>
                  </w:pPr>
                  <w:r>
                    <w:t>seconded</w:t>
                  </w:r>
                </w:p>
              </w:tc>
              <w:tc>
                <w:tcPr>
                  <w:tcW w:w="8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DD92D67" w14:textId="77777777" w:rsidR="00B575DB" w:rsidRPr="00EE32C2" w:rsidRDefault="00B575DB" w:rsidP="00B575DB">
                  <w:pPr>
                    <w:rPr>
                      <w:sz w:val="18"/>
                    </w:rPr>
                  </w:pPr>
                </w:p>
              </w:tc>
            </w:tr>
          </w:tbl>
          <w:p w14:paraId="3DD92D69" w14:textId="77777777" w:rsidR="00774E32" w:rsidRPr="00774E32" w:rsidRDefault="00774E32" w:rsidP="00774E32"/>
        </w:tc>
      </w:tr>
      <w:tr w:rsidR="00E8620B" w:rsidRPr="00447818" w14:paraId="3DD92D6D" w14:textId="77777777" w:rsidTr="00A002EC">
        <w:trPr>
          <w:trHeight w:val="360"/>
          <w:jc w:val="center"/>
        </w:trPr>
        <w:tc>
          <w:tcPr>
            <w:tcW w:w="9811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14:paraId="3DD92D6B" w14:textId="77777777" w:rsidR="00E8620B" w:rsidRDefault="00E8620B" w:rsidP="00A002EC">
            <w:pPr>
              <w:pStyle w:val="Heading4"/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  <w:p w14:paraId="3DD92D6C" w14:textId="61E84DC5" w:rsidR="00E8620B" w:rsidRPr="00E8620B" w:rsidRDefault="00E8620B" w:rsidP="00E8620B">
            <w:pPr>
              <w:rPr>
                <w:b/>
                <w:bCs/>
              </w:rPr>
            </w:pPr>
            <w:r w:rsidRPr="00E8620B">
              <w:rPr>
                <w:b/>
                <w:bCs/>
              </w:rPr>
              <w:t>NEW BUSINESS</w:t>
            </w:r>
            <w:r w:rsidR="00112F2B">
              <w:rPr>
                <w:b/>
                <w:bCs/>
              </w:rPr>
              <w:t>/PARKING LOT</w:t>
            </w:r>
          </w:p>
        </w:tc>
      </w:tr>
      <w:tr w:rsidR="00B575DB" w:rsidRPr="00692553" w14:paraId="3DD92D70" w14:textId="77777777" w:rsidTr="00DF21B6">
        <w:trPr>
          <w:trHeight w:val="360"/>
          <w:jc w:val="center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6E" w14:textId="77777777" w:rsidR="00B575DB" w:rsidRPr="00FE06FC" w:rsidRDefault="00B575DB" w:rsidP="00B575DB">
            <w:pPr>
              <w:pStyle w:val="AllCapsHeading"/>
              <w:rPr>
                <w:szCs w:val="14"/>
              </w:rPr>
            </w:pPr>
            <w:bookmarkStart w:id="5" w:name="_Hlk25061531"/>
            <w:r>
              <w:t>Discussion</w:t>
            </w:r>
          </w:p>
        </w:tc>
        <w:tc>
          <w:tcPr>
            <w:tcW w:w="8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B6E912" w14:textId="27FC6AB1" w:rsidR="00B575DB" w:rsidRDefault="00112F2B" w:rsidP="007E2B67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7E2B67">
              <w:rPr>
                <w:sz w:val="18"/>
              </w:rPr>
              <w:t>Training / Resource Allocation Training for Members</w:t>
            </w:r>
            <w:r w:rsidR="007E2B67" w:rsidRPr="007E2B67">
              <w:rPr>
                <w:sz w:val="18"/>
              </w:rPr>
              <w:t xml:space="preserve"> on Budget Form Tools</w:t>
            </w:r>
          </w:p>
          <w:p w14:paraId="1995BFE6" w14:textId="36A1C290" w:rsidR="007E2B67" w:rsidRDefault="007E2B67" w:rsidP="007E2B67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 xml:space="preserve">Need to touch base on event </w:t>
            </w:r>
            <w:r w:rsidR="00EF7561">
              <w:rPr>
                <w:sz w:val="18"/>
              </w:rPr>
              <w:t xml:space="preserve">planning form and </w:t>
            </w:r>
            <w:r w:rsidR="00946E66">
              <w:rPr>
                <w:sz w:val="18"/>
              </w:rPr>
              <w:t>perhaps revise procedures for this form</w:t>
            </w:r>
          </w:p>
          <w:p w14:paraId="3DD92D6F" w14:textId="5DF4E4D1" w:rsidR="007E2B67" w:rsidRPr="001D00D5" w:rsidRDefault="00A47812" w:rsidP="00B575DB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Need to work on a contract or MOU with Margaret Nedow’s non-profit</w:t>
            </w:r>
          </w:p>
        </w:tc>
      </w:tr>
      <w:tr w:rsidR="00B575DB" w:rsidRPr="00692553" w14:paraId="3DD92D73" w14:textId="77777777" w:rsidTr="00DF21B6">
        <w:trPr>
          <w:trHeight w:val="462"/>
          <w:jc w:val="center"/>
        </w:trPr>
        <w:tc>
          <w:tcPr>
            <w:tcW w:w="14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71" w14:textId="77777777" w:rsidR="00B575DB" w:rsidRPr="00FE06FC" w:rsidRDefault="00B575DB" w:rsidP="00B575DB">
            <w:pPr>
              <w:pStyle w:val="AllCapsHeading"/>
              <w:rPr>
                <w:szCs w:val="14"/>
              </w:rPr>
            </w:pPr>
            <w:r>
              <w:t>vote</w:t>
            </w:r>
          </w:p>
        </w:tc>
        <w:tc>
          <w:tcPr>
            <w:tcW w:w="8371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D72" w14:textId="77777777" w:rsidR="00B575DB" w:rsidRPr="00EE32C2" w:rsidRDefault="00B575DB" w:rsidP="00B575DB">
            <w:pPr>
              <w:rPr>
                <w:sz w:val="18"/>
              </w:rPr>
            </w:pPr>
          </w:p>
        </w:tc>
      </w:tr>
      <w:tr w:rsidR="00B575DB" w:rsidRPr="00692553" w14:paraId="3DD92D76" w14:textId="77777777" w:rsidTr="00DF21B6">
        <w:trPr>
          <w:trHeight w:val="462"/>
          <w:jc w:val="center"/>
        </w:trPr>
        <w:tc>
          <w:tcPr>
            <w:tcW w:w="14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74" w14:textId="77777777" w:rsidR="00B575DB" w:rsidRDefault="00B575DB" w:rsidP="00B575DB">
            <w:pPr>
              <w:pStyle w:val="AllCapsHeading"/>
            </w:pPr>
            <w:r>
              <w:t>motion to approve</w:t>
            </w:r>
          </w:p>
        </w:tc>
        <w:tc>
          <w:tcPr>
            <w:tcW w:w="8371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D75" w14:textId="77777777" w:rsidR="00B575DB" w:rsidRPr="00EE32C2" w:rsidRDefault="00B575DB" w:rsidP="00B575DB">
            <w:pPr>
              <w:rPr>
                <w:sz w:val="18"/>
              </w:rPr>
            </w:pPr>
          </w:p>
        </w:tc>
      </w:tr>
      <w:tr w:rsidR="00B575DB" w:rsidRPr="00692553" w14:paraId="3DD92D79" w14:textId="77777777" w:rsidTr="00DF21B6">
        <w:trPr>
          <w:trHeight w:val="462"/>
          <w:jc w:val="center"/>
        </w:trPr>
        <w:tc>
          <w:tcPr>
            <w:tcW w:w="14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77" w14:textId="77777777" w:rsidR="00B575DB" w:rsidRDefault="00B575DB" w:rsidP="00B575DB">
            <w:pPr>
              <w:pStyle w:val="AllCapsHeading"/>
            </w:pPr>
            <w:r>
              <w:t>seconded</w:t>
            </w:r>
          </w:p>
        </w:tc>
        <w:tc>
          <w:tcPr>
            <w:tcW w:w="8371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D78" w14:textId="77777777" w:rsidR="00B575DB" w:rsidRPr="00EE32C2" w:rsidRDefault="00B575DB" w:rsidP="00B575DB">
            <w:pPr>
              <w:rPr>
                <w:sz w:val="18"/>
              </w:rPr>
            </w:pPr>
          </w:p>
        </w:tc>
      </w:tr>
      <w:bookmarkEnd w:id="5"/>
    </w:tbl>
    <w:p w14:paraId="3DD92D7A" w14:textId="77777777" w:rsidR="00B20A4E" w:rsidRDefault="00B20A4E" w:rsidP="00B20A4E"/>
    <w:p w14:paraId="3DD92D7B" w14:textId="77777777" w:rsidR="00347D00" w:rsidRPr="00B20A4E" w:rsidRDefault="00347D00" w:rsidP="00B20A4E"/>
    <w:tbl>
      <w:tblPr>
        <w:tblW w:w="98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59"/>
        <w:gridCol w:w="7042"/>
      </w:tblGrid>
      <w:tr w:rsidR="00863C16" w:rsidRPr="00692553" w14:paraId="3DD92D7E" w14:textId="77777777" w:rsidTr="00863C16">
        <w:trPr>
          <w:trHeight w:val="360"/>
          <w:jc w:val="center"/>
        </w:trPr>
        <w:tc>
          <w:tcPr>
            <w:tcW w:w="2759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7C" w14:textId="77777777" w:rsidR="00863C16" w:rsidRPr="00863C16" w:rsidRDefault="00863C16" w:rsidP="00C166AB">
            <w:pPr>
              <w:pStyle w:val="AllCapsHeading"/>
              <w:rPr>
                <w:sz w:val="22"/>
                <w:szCs w:val="22"/>
              </w:rPr>
            </w:pPr>
            <w:r w:rsidRPr="00863C16">
              <w:rPr>
                <w:sz w:val="22"/>
                <w:szCs w:val="22"/>
              </w:rPr>
              <w:t>meeting adjourned</w:t>
            </w:r>
          </w:p>
        </w:tc>
        <w:tc>
          <w:tcPr>
            <w:tcW w:w="7042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D7D" w14:textId="3DE61D18" w:rsidR="00863C16" w:rsidRPr="00EE32C2" w:rsidRDefault="00B575DB" w:rsidP="00D621F4">
            <w:pPr>
              <w:rPr>
                <w:sz w:val="18"/>
              </w:rPr>
            </w:pPr>
            <w:r>
              <w:rPr>
                <w:sz w:val="18"/>
              </w:rPr>
              <w:t>Time:</w:t>
            </w:r>
            <w:r w:rsidR="00027F46">
              <w:rPr>
                <w:sz w:val="18"/>
              </w:rPr>
              <w:t xml:space="preserve"> </w:t>
            </w:r>
            <w:r w:rsidR="009764F8">
              <w:rPr>
                <w:sz w:val="18"/>
              </w:rPr>
              <w:t>6</w:t>
            </w:r>
            <w:r w:rsidR="00027F46">
              <w:rPr>
                <w:sz w:val="18"/>
              </w:rPr>
              <w:t>:</w:t>
            </w:r>
            <w:r w:rsidR="009764F8">
              <w:rPr>
                <w:sz w:val="18"/>
              </w:rPr>
              <w:t>0</w:t>
            </w:r>
            <w:r w:rsidR="005E5F24">
              <w:rPr>
                <w:sz w:val="18"/>
              </w:rPr>
              <w:t>4</w:t>
            </w:r>
            <w:r w:rsidR="003B16B4">
              <w:rPr>
                <w:sz w:val="18"/>
              </w:rPr>
              <w:t xml:space="preserve"> </w:t>
            </w:r>
            <w:r w:rsidR="00534E42">
              <w:rPr>
                <w:sz w:val="18"/>
              </w:rPr>
              <w:t>PM</w:t>
            </w:r>
          </w:p>
        </w:tc>
      </w:tr>
      <w:tr w:rsidR="00936A0A" w:rsidRPr="00692553" w14:paraId="3DD92D81" w14:textId="77777777" w:rsidTr="00863C16">
        <w:trPr>
          <w:trHeight w:val="360"/>
          <w:jc w:val="center"/>
        </w:trPr>
        <w:tc>
          <w:tcPr>
            <w:tcW w:w="2759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92D7F" w14:textId="77777777" w:rsidR="00936A0A" w:rsidRPr="00863C16" w:rsidRDefault="0049468F" w:rsidP="00C166AB">
            <w:pPr>
              <w:pStyle w:val="AllCapsHeading"/>
              <w:rPr>
                <w:sz w:val="22"/>
                <w:szCs w:val="22"/>
              </w:rPr>
            </w:pPr>
            <w:r>
              <w:t>m</w:t>
            </w:r>
            <w:r w:rsidR="00936A0A">
              <w:t>O</w:t>
            </w:r>
            <w:r>
              <w:t>tion to adjourn</w:t>
            </w:r>
          </w:p>
        </w:tc>
        <w:tc>
          <w:tcPr>
            <w:tcW w:w="7042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D92D80" w14:textId="374D5876" w:rsidR="00936A0A" w:rsidRDefault="00534E42" w:rsidP="00D621F4">
            <w:pPr>
              <w:rPr>
                <w:sz w:val="18"/>
              </w:rPr>
            </w:pPr>
            <w:r>
              <w:rPr>
                <w:sz w:val="18"/>
              </w:rPr>
              <w:t>Pedro Lima</w:t>
            </w:r>
          </w:p>
        </w:tc>
      </w:tr>
      <w:tr w:rsidR="0049468F" w:rsidRPr="00692553" w14:paraId="3DD92D84" w14:textId="77777777" w:rsidTr="00854B8E">
        <w:trPr>
          <w:trHeight w:val="360"/>
          <w:jc w:val="center"/>
        </w:trPr>
        <w:tc>
          <w:tcPr>
            <w:tcW w:w="2759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3F3F3"/>
            <w:vAlign w:val="center"/>
          </w:tcPr>
          <w:p w14:paraId="3DD92D82" w14:textId="77777777" w:rsidR="0049468F" w:rsidRDefault="0049468F" w:rsidP="00C166AB">
            <w:pPr>
              <w:pStyle w:val="AllCapsHeading"/>
            </w:pPr>
            <w:r>
              <w:t>seconded</w:t>
            </w:r>
          </w:p>
        </w:tc>
        <w:tc>
          <w:tcPr>
            <w:tcW w:w="7042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3DD92D83" w14:textId="384A1CC5" w:rsidR="009F666B" w:rsidRDefault="00534E42" w:rsidP="00D621F4">
            <w:pPr>
              <w:rPr>
                <w:sz w:val="18"/>
              </w:rPr>
            </w:pPr>
            <w:r>
              <w:rPr>
                <w:sz w:val="18"/>
              </w:rPr>
              <w:t>Amy Kopplin</w:t>
            </w:r>
            <w:r w:rsidR="00D13492">
              <w:rPr>
                <w:sz w:val="18"/>
              </w:rPr>
              <w:t>, Mindy Hopp</w:t>
            </w:r>
            <w:r w:rsidR="00256E88">
              <w:rPr>
                <w:sz w:val="18"/>
              </w:rPr>
              <w:t xml:space="preserve">e, Bree De Vries, </w:t>
            </w:r>
            <w:r w:rsidR="005E5F24">
              <w:rPr>
                <w:sz w:val="18"/>
              </w:rPr>
              <w:t>Brianna Arpy</w:t>
            </w:r>
          </w:p>
        </w:tc>
      </w:tr>
    </w:tbl>
    <w:p w14:paraId="3DD92D85" w14:textId="46BF6BC6" w:rsidR="0085168B" w:rsidRDefault="0085168B" w:rsidP="00B06BA0"/>
    <w:p w14:paraId="38966CA3" w14:textId="7DD27DA8" w:rsidR="00F61EFF" w:rsidRDefault="00F61EFF" w:rsidP="00B06BA0"/>
    <w:p w14:paraId="0F2B8B13" w14:textId="6B52104B" w:rsidR="00F61EFF" w:rsidRPr="006543E0" w:rsidRDefault="008F6118" w:rsidP="00B06BA0">
      <w:pPr>
        <w:rPr>
          <w:b/>
          <w:bCs/>
        </w:rPr>
      </w:pPr>
      <w:r w:rsidRPr="006543E0">
        <w:rPr>
          <w:b/>
          <w:bCs/>
        </w:rPr>
        <w:t>Robert’s Rules of Order Best Practices:</w:t>
      </w:r>
    </w:p>
    <w:p w14:paraId="4647EFB4" w14:textId="4B8422E9" w:rsidR="008F6118" w:rsidRDefault="000712A9" w:rsidP="00B06BA0">
      <w:r>
        <w:t>Requestor:</w:t>
      </w:r>
      <w:r w:rsidR="008F6118">
        <w:t xml:space="preserve"> “I move that…”</w:t>
      </w:r>
    </w:p>
    <w:p w14:paraId="238BDBE0" w14:textId="357458EC" w:rsidR="008F6118" w:rsidRDefault="008F6118" w:rsidP="008F6118">
      <w:r>
        <w:t xml:space="preserve">Second motion must be made </w:t>
      </w:r>
      <w:r w:rsidR="000712A9">
        <w:t>with another board member saying “I second the motion”</w:t>
      </w:r>
    </w:p>
    <w:p w14:paraId="42BC5A7D" w14:textId="0DD331D2" w:rsidR="000712A9" w:rsidRDefault="000712A9" w:rsidP="008F6118">
      <w:r>
        <w:t>Requestor: “</w:t>
      </w:r>
      <w:r w:rsidR="00626C62">
        <w:t>I would request a vote on the motion”</w:t>
      </w:r>
    </w:p>
    <w:p w14:paraId="7A2B03D0" w14:textId="42D557EB" w:rsidR="00626C62" w:rsidRDefault="009A60E0" w:rsidP="008F6118">
      <w:r>
        <w:t xml:space="preserve">Tally of votes is conducted </w:t>
      </w:r>
      <w:r w:rsidR="008F3BA9">
        <w:t>with</w:t>
      </w:r>
      <w:r>
        <w:t xml:space="preserve"> Board Members verbally committing with “Yes”, “I”, or “No”, “Nay”. </w:t>
      </w:r>
    </w:p>
    <w:p w14:paraId="3841572F" w14:textId="49442D95" w:rsidR="009A60E0" w:rsidRPr="00692553" w:rsidRDefault="009A60E0" w:rsidP="008F6118">
      <w:r>
        <w:t xml:space="preserve">Vote is recorded with majority winning. </w:t>
      </w:r>
      <w:r w:rsidR="006543E0">
        <w:t xml:space="preserve">Winning votes must have a quorum of (3) persons minimum. </w:t>
      </w:r>
    </w:p>
    <w:sectPr w:rsidR="009A60E0" w:rsidRPr="00692553" w:rsidSect="00FE06FC">
      <w:footerReference w:type="default" r:id="rId11"/>
      <w:type w:val="continuous"/>
      <w:pgSz w:w="12240" w:h="15840" w:code="1"/>
      <w:pgMar w:top="864" w:right="1008" w:bottom="115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F9A" w14:textId="77777777" w:rsidR="008F73E3" w:rsidRDefault="008F73E3" w:rsidP="00EA55F6">
      <w:r>
        <w:separator/>
      </w:r>
    </w:p>
  </w:endnote>
  <w:endnote w:type="continuationSeparator" w:id="0">
    <w:p w14:paraId="5F2E1C8D" w14:textId="77777777" w:rsidR="008F73E3" w:rsidRDefault="008F73E3" w:rsidP="00EA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2D8C" w14:textId="77777777" w:rsidR="0028540A" w:rsidRPr="00890BC5" w:rsidRDefault="0028540A" w:rsidP="00B20A4E">
    <w:pPr>
      <w:pStyle w:val="Footer"/>
      <w:jc w:val="right"/>
      <w:rPr>
        <w:sz w:val="12"/>
        <w:szCs w:val="12"/>
      </w:rPr>
    </w:pPr>
    <w:r w:rsidRPr="00890BC5">
      <w:rPr>
        <w:sz w:val="12"/>
        <w:szCs w:val="12"/>
      </w:rPr>
      <w:t xml:space="preserve">                                                              </w:t>
    </w:r>
    <w:r>
      <w:rPr>
        <w:sz w:val="12"/>
        <w:szCs w:val="12"/>
      </w:rPr>
      <w:t xml:space="preserve">                                                           </w:t>
    </w:r>
    <w:r w:rsidRPr="00890BC5">
      <w:rPr>
        <w:sz w:val="12"/>
        <w:szCs w:val="12"/>
      </w:rPr>
      <w:t xml:space="preserve">                                </w:t>
    </w:r>
    <w:r>
      <w:rPr>
        <w:sz w:val="12"/>
        <w:szCs w:val="12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BB21" w14:textId="77777777" w:rsidR="008F73E3" w:rsidRDefault="008F73E3" w:rsidP="00EA55F6">
      <w:r>
        <w:separator/>
      </w:r>
    </w:p>
  </w:footnote>
  <w:footnote w:type="continuationSeparator" w:id="0">
    <w:p w14:paraId="23CCE749" w14:textId="77777777" w:rsidR="008F73E3" w:rsidRDefault="008F73E3" w:rsidP="00EA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650"/>
    <w:multiLevelType w:val="hybridMultilevel"/>
    <w:tmpl w:val="E3E6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627B"/>
    <w:multiLevelType w:val="hybridMultilevel"/>
    <w:tmpl w:val="6EC84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6A9F"/>
    <w:multiLevelType w:val="hybridMultilevel"/>
    <w:tmpl w:val="F48ADB76"/>
    <w:lvl w:ilvl="0" w:tplc="F25ECAE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51B1"/>
    <w:multiLevelType w:val="hybridMultilevel"/>
    <w:tmpl w:val="C4F6A754"/>
    <w:lvl w:ilvl="0" w:tplc="DC52EE9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37B20"/>
    <w:multiLevelType w:val="hybridMultilevel"/>
    <w:tmpl w:val="6F128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8735F"/>
    <w:multiLevelType w:val="hybridMultilevel"/>
    <w:tmpl w:val="2C3C8970"/>
    <w:lvl w:ilvl="0" w:tplc="2BC6B70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7960">
    <w:abstractNumId w:val="2"/>
  </w:num>
  <w:num w:numId="2" w16cid:durableId="1603801310">
    <w:abstractNumId w:val="1"/>
  </w:num>
  <w:num w:numId="3" w16cid:durableId="572738114">
    <w:abstractNumId w:val="5"/>
  </w:num>
  <w:num w:numId="4" w16cid:durableId="1976175931">
    <w:abstractNumId w:val="4"/>
  </w:num>
  <w:num w:numId="5" w16cid:durableId="1752458996">
    <w:abstractNumId w:val="0"/>
  </w:num>
  <w:num w:numId="6" w16cid:durableId="1238897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07"/>
    <w:rsid w:val="0001452D"/>
    <w:rsid w:val="000145A5"/>
    <w:rsid w:val="00020813"/>
    <w:rsid w:val="00021D26"/>
    <w:rsid w:val="00022C46"/>
    <w:rsid w:val="00027F46"/>
    <w:rsid w:val="00031F0B"/>
    <w:rsid w:val="000334A2"/>
    <w:rsid w:val="000403D9"/>
    <w:rsid w:val="00043514"/>
    <w:rsid w:val="0005333C"/>
    <w:rsid w:val="00060485"/>
    <w:rsid w:val="00061708"/>
    <w:rsid w:val="000712A9"/>
    <w:rsid w:val="00080DD0"/>
    <w:rsid w:val="00087240"/>
    <w:rsid w:val="00096F74"/>
    <w:rsid w:val="000B16CF"/>
    <w:rsid w:val="000B1B2F"/>
    <w:rsid w:val="000B4FAB"/>
    <w:rsid w:val="000B4FBB"/>
    <w:rsid w:val="000B5C36"/>
    <w:rsid w:val="000B79C5"/>
    <w:rsid w:val="000E3205"/>
    <w:rsid w:val="00112F2B"/>
    <w:rsid w:val="00120B95"/>
    <w:rsid w:val="00122F71"/>
    <w:rsid w:val="00126049"/>
    <w:rsid w:val="00134AAC"/>
    <w:rsid w:val="001350A4"/>
    <w:rsid w:val="00144070"/>
    <w:rsid w:val="00152467"/>
    <w:rsid w:val="0015639C"/>
    <w:rsid w:val="00170ACC"/>
    <w:rsid w:val="001850AF"/>
    <w:rsid w:val="00186E7D"/>
    <w:rsid w:val="00187544"/>
    <w:rsid w:val="00190935"/>
    <w:rsid w:val="00193D7A"/>
    <w:rsid w:val="001B6205"/>
    <w:rsid w:val="001C03E6"/>
    <w:rsid w:val="001C5E85"/>
    <w:rsid w:val="001D00D5"/>
    <w:rsid w:val="001D30F4"/>
    <w:rsid w:val="001D40D9"/>
    <w:rsid w:val="001E36B7"/>
    <w:rsid w:val="001E4663"/>
    <w:rsid w:val="001E74A9"/>
    <w:rsid w:val="001F1E78"/>
    <w:rsid w:val="001F2059"/>
    <w:rsid w:val="00201092"/>
    <w:rsid w:val="00203FF6"/>
    <w:rsid w:val="002070D3"/>
    <w:rsid w:val="002138F0"/>
    <w:rsid w:val="0023170A"/>
    <w:rsid w:val="00241308"/>
    <w:rsid w:val="00256E88"/>
    <w:rsid w:val="00257E6B"/>
    <w:rsid w:val="0028540A"/>
    <w:rsid w:val="002855F1"/>
    <w:rsid w:val="002875C8"/>
    <w:rsid w:val="00290077"/>
    <w:rsid w:val="00290DD4"/>
    <w:rsid w:val="00292472"/>
    <w:rsid w:val="002925B2"/>
    <w:rsid w:val="002A738A"/>
    <w:rsid w:val="002A757D"/>
    <w:rsid w:val="002C1C64"/>
    <w:rsid w:val="002C6420"/>
    <w:rsid w:val="002D3D02"/>
    <w:rsid w:val="002D3F46"/>
    <w:rsid w:val="002D4FB9"/>
    <w:rsid w:val="002E0ADC"/>
    <w:rsid w:val="002F0767"/>
    <w:rsid w:val="002F41E2"/>
    <w:rsid w:val="00304583"/>
    <w:rsid w:val="00304E57"/>
    <w:rsid w:val="00307B2F"/>
    <w:rsid w:val="00313A31"/>
    <w:rsid w:val="00314321"/>
    <w:rsid w:val="00314C5E"/>
    <w:rsid w:val="003246E4"/>
    <w:rsid w:val="00324C01"/>
    <w:rsid w:val="003372F3"/>
    <w:rsid w:val="003379C8"/>
    <w:rsid w:val="003445BB"/>
    <w:rsid w:val="00347D00"/>
    <w:rsid w:val="00356462"/>
    <w:rsid w:val="00363AA6"/>
    <w:rsid w:val="003712B5"/>
    <w:rsid w:val="00374ACA"/>
    <w:rsid w:val="0037711F"/>
    <w:rsid w:val="003774FF"/>
    <w:rsid w:val="00385E6D"/>
    <w:rsid w:val="00386D6A"/>
    <w:rsid w:val="0039382B"/>
    <w:rsid w:val="00394251"/>
    <w:rsid w:val="003A497A"/>
    <w:rsid w:val="003A4A6E"/>
    <w:rsid w:val="003A66D0"/>
    <w:rsid w:val="003A7BE9"/>
    <w:rsid w:val="003B146C"/>
    <w:rsid w:val="003B16B4"/>
    <w:rsid w:val="003C3245"/>
    <w:rsid w:val="003D21ED"/>
    <w:rsid w:val="003E633B"/>
    <w:rsid w:val="003F0EA9"/>
    <w:rsid w:val="003F4123"/>
    <w:rsid w:val="003F7D5F"/>
    <w:rsid w:val="00412317"/>
    <w:rsid w:val="004130A2"/>
    <w:rsid w:val="00417272"/>
    <w:rsid w:val="0042095E"/>
    <w:rsid w:val="00423A9E"/>
    <w:rsid w:val="00423AEC"/>
    <w:rsid w:val="00423C54"/>
    <w:rsid w:val="004262AF"/>
    <w:rsid w:val="00434D03"/>
    <w:rsid w:val="0044331B"/>
    <w:rsid w:val="00446069"/>
    <w:rsid w:val="004460D7"/>
    <w:rsid w:val="00447818"/>
    <w:rsid w:val="0045288C"/>
    <w:rsid w:val="00453525"/>
    <w:rsid w:val="00456620"/>
    <w:rsid w:val="00465C6F"/>
    <w:rsid w:val="00465D32"/>
    <w:rsid w:val="00471C5F"/>
    <w:rsid w:val="00474884"/>
    <w:rsid w:val="00476B1A"/>
    <w:rsid w:val="00484A7F"/>
    <w:rsid w:val="004936AA"/>
    <w:rsid w:val="0049468F"/>
    <w:rsid w:val="00495E0E"/>
    <w:rsid w:val="004A2E0D"/>
    <w:rsid w:val="004B409E"/>
    <w:rsid w:val="004D5605"/>
    <w:rsid w:val="004E123C"/>
    <w:rsid w:val="004E2A8B"/>
    <w:rsid w:val="004F7B20"/>
    <w:rsid w:val="004F7E3B"/>
    <w:rsid w:val="00501F11"/>
    <w:rsid w:val="005052C5"/>
    <w:rsid w:val="0050706B"/>
    <w:rsid w:val="00513D3C"/>
    <w:rsid w:val="005142DB"/>
    <w:rsid w:val="00524A78"/>
    <w:rsid w:val="00531002"/>
    <w:rsid w:val="005323B6"/>
    <w:rsid w:val="00533C2B"/>
    <w:rsid w:val="00534E42"/>
    <w:rsid w:val="005366BD"/>
    <w:rsid w:val="0053702E"/>
    <w:rsid w:val="0054503D"/>
    <w:rsid w:val="00545924"/>
    <w:rsid w:val="00546BA5"/>
    <w:rsid w:val="00553C65"/>
    <w:rsid w:val="00553FC1"/>
    <w:rsid w:val="00554A67"/>
    <w:rsid w:val="005617B4"/>
    <w:rsid w:val="005658E1"/>
    <w:rsid w:val="00574BF9"/>
    <w:rsid w:val="005A15BE"/>
    <w:rsid w:val="005A5596"/>
    <w:rsid w:val="005A7E2F"/>
    <w:rsid w:val="005B6A8C"/>
    <w:rsid w:val="005C5AFB"/>
    <w:rsid w:val="005D3F3F"/>
    <w:rsid w:val="005D7FA3"/>
    <w:rsid w:val="005E5F24"/>
    <w:rsid w:val="005F1AE2"/>
    <w:rsid w:val="006104E5"/>
    <w:rsid w:val="00610681"/>
    <w:rsid w:val="00613DA1"/>
    <w:rsid w:val="00620AC7"/>
    <w:rsid w:val="006245FA"/>
    <w:rsid w:val="0062466A"/>
    <w:rsid w:val="00625DE5"/>
    <w:rsid w:val="00626C62"/>
    <w:rsid w:val="00630CF4"/>
    <w:rsid w:val="0064376B"/>
    <w:rsid w:val="00651B0B"/>
    <w:rsid w:val="006543E0"/>
    <w:rsid w:val="006579FC"/>
    <w:rsid w:val="00682378"/>
    <w:rsid w:val="006856EC"/>
    <w:rsid w:val="00692553"/>
    <w:rsid w:val="006B0F6E"/>
    <w:rsid w:val="006B2C69"/>
    <w:rsid w:val="006B2CF5"/>
    <w:rsid w:val="006C2B33"/>
    <w:rsid w:val="006C5200"/>
    <w:rsid w:val="006D6D8A"/>
    <w:rsid w:val="006E2116"/>
    <w:rsid w:val="006F32B5"/>
    <w:rsid w:val="00703BE2"/>
    <w:rsid w:val="00722D6D"/>
    <w:rsid w:val="007312B2"/>
    <w:rsid w:val="00736242"/>
    <w:rsid w:val="00736A2A"/>
    <w:rsid w:val="00737D20"/>
    <w:rsid w:val="007400E8"/>
    <w:rsid w:val="007423AB"/>
    <w:rsid w:val="00745D43"/>
    <w:rsid w:val="00752DEE"/>
    <w:rsid w:val="007554A1"/>
    <w:rsid w:val="00761B7D"/>
    <w:rsid w:val="0077289A"/>
    <w:rsid w:val="00774517"/>
    <w:rsid w:val="00774E32"/>
    <w:rsid w:val="00775091"/>
    <w:rsid w:val="00777FEA"/>
    <w:rsid w:val="0078421B"/>
    <w:rsid w:val="00785919"/>
    <w:rsid w:val="00787F10"/>
    <w:rsid w:val="007B16D7"/>
    <w:rsid w:val="007B4B04"/>
    <w:rsid w:val="007B7CAD"/>
    <w:rsid w:val="007C174F"/>
    <w:rsid w:val="007C738C"/>
    <w:rsid w:val="007D1116"/>
    <w:rsid w:val="007D5787"/>
    <w:rsid w:val="007E1EFA"/>
    <w:rsid w:val="007E2B67"/>
    <w:rsid w:val="007E3C72"/>
    <w:rsid w:val="007F2DFC"/>
    <w:rsid w:val="007F78F9"/>
    <w:rsid w:val="00800443"/>
    <w:rsid w:val="00807929"/>
    <w:rsid w:val="00817CC9"/>
    <w:rsid w:val="0082268D"/>
    <w:rsid w:val="00835F42"/>
    <w:rsid w:val="008417CB"/>
    <w:rsid w:val="00844F73"/>
    <w:rsid w:val="0084552C"/>
    <w:rsid w:val="0085168B"/>
    <w:rsid w:val="00854B8E"/>
    <w:rsid w:val="00863C16"/>
    <w:rsid w:val="00867370"/>
    <w:rsid w:val="00880E45"/>
    <w:rsid w:val="00884C48"/>
    <w:rsid w:val="00890BC5"/>
    <w:rsid w:val="008921AA"/>
    <w:rsid w:val="00894725"/>
    <w:rsid w:val="008A20EF"/>
    <w:rsid w:val="008A49DD"/>
    <w:rsid w:val="008A5808"/>
    <w:rsid w:val="008B26C1"/>
    <w:rsid w:val="008B4008"/>
    <w:rsid w:val="008B4626"/>
    <w:rsid w:val="008B5A8E"/>
    <w:rsid w:val="008B6C29"/>
    <w:rsid w:val="008B7AD6"/>
    <w:rsid w:val="008C387A"/>
    <w:rsid w:val="008C5198"/>
    <w:rsid w:val="008D3B1D"/>
    <w:rsid w:val="008D5D5B"/>
    <w:rsid w:val="008D7803"/>
    <w:rsid w:val="008F0414"/>
    <w:rsid w:val="008F044C"/>
    <w:rsid w:val="008F2195"/>
    <w:rsid w:val="008F3BA9"/>
    <w:rsid w:val="008F49C0"/>
    <w:rsid w:val="008F6118"/>
    <w:rsid w:val="008F6746"/>
    <w:rsid w:val="008F73E3"/>
    <w:rsid w:val="009075A9"/>
    <w:rsid w:val="00911089"/>
    <w:rsid w:val="00911E78"/>
    <w:rsid w:val="00922BD3"/>
    <w:rsid w:val="009335AD"/>
    <w:rsid w:val="00936A0A"/>
    <w:rsid w:val="00946E66"/>
    <w:rsid w:val="009552F9"/>
    <w:rsid w:val="009563C0"/>
    <w:rsid w:val="009764F8"/>
    <w:rsid w:val="00981000"/>
    <w:rsid w:val="00982BF3"/>
    <w:rsid w:val="00983374"/>
    <w:rsid w:val="00984159"/>
    <w:rsid w:val="00987202"/>
    <w:rsid w:val="00990677"/>
    <w:rsid w:val="00990771"/>
    <w:rsid w:val="009A3FFC"/>
    <w:rsid w:val="009A42B8"/>
    <w:rsid w:val="009A60E0"/>
    <w:rsid w:val="009B2CEA"/>
    <w:rsid w:val="009C1DA2"/>
    <w:rsid w:val="009C20E3"/>
    <w:rsid w:val="009C3441"/>
    <w:rsid w:val="009C42C7"/>
    <w:rsid w:val="009D05CF"/>
    <w:rsid w:val="009D29D6"/>
    <w:rsid w:val="009D4340"/>
    <w:rsid w:val="009E2F8E"/>
    <w:rsid w:val="009F1EA8"/>
    <w:rsid w:val="009F666B"/>
    <w:rsid w:val="00A002EC"/>
    <w:rsid w:val="00A05FC6"/>
    <w:rsid w:val="00A06E36"/>
    <w:rsid w:val="00A109A8"/>
    <w:rsid w:val="00A12850"/>
    <w:rsid w:val="00A12A2A"/>
    <w:rsid w:val="00A1572C"/>
    <w:rsid w:val="00A31538"/>
    <w:rsid w:val="00A3209A"/>
    <w:rsid w:val="00A47812"/>
    <w:rsid w:val="00A51BFC"/>
    <w:rsid w:val="00A54BD1"/>
    <w:rsid w:val="00A719E1"/>
    <w:rsid w:val="00A7356B"/>
    <w:rsid w:val="00A76083"/>
    <w:rsid w:val="00A84209"/>
    <w:rsid w:val="00A84A3E"/>
    <w:rsid w:val="00A93602"/>
    <w:rsid w:val="00AA172E"/>
    <w:rsid w:val="00AA1D75"/>
    <w:rsid w:val="00AA1DB6"/>
    <w:rsid w:val="00AA6B1D"/>
    <w:rsid w:val="00AB3E6A"/>
    <w:rsid w:val="00AB45B2"/>
    <w:rsid w:val="00AC32A0"/>
    <w:rsid w:val="00AD0D72"/>
    <w:rsid w:val="00AD663D"/>
    <w:rsid w:val="00AE3851"/>
    <w:rsid w:val="00AE3E78"/>
    <w:rsid w:val="00AE4736"/>
    <w:rsid w:val="00B01E8E"/>
    <w:rsid w:val="00B03783"/>
    <w:rsid w:val="00B04FE8"/>
    <w:rsid w:val="00B06BA0"/>
    <w:rsid w:val="00B11301"/>
    <w:rsid w:val="00B20A4E"/>
    <w:rsid w:val="00B21BAC"/>
    <w:rsid w:val="00B32CB5"/>
    <w:rsid w:val="00B32FD9"/>
    <w:rsid w:val="00B40D4B"/>
    <w:rsid w:val="00B503FF"/>
    <w:rsid w:val="00B51E7A"/>
    <w:rsid w:val="00B54A61"/>
    <w:rsid w:val="00B575DB"/>
    <w:rsid w:val="00B65A68"/>
    <w:rsid w:val="00B77F2C"/>
    <w:rsid w:val="00B83D54"/>
    <w:rsid w:val="00B84015"/>
    <w:rsid w:val="00B84962"/>
    <w:rsid w:val="00B85664"/>
    <w:rsid w:val="00B90CE2"/>
    <w:rsid w:val="00B915F0"/>
    <w:rsid w:val="00B91EA7"/>
    <w:rsid w:val="00B93E37"/>
    <w:rsid w:val="00B94792"/>
    <w:rsid w:val="00B977E4"/>
    <w:rsid w:val="00B979BA"/>
    <w:rsid w:val="00BA0D1C"/>
    <w:rsid w:val="00BA6E0A"/>
    <w:rsid w:val="00BB233B"/>
    <w:rsid w:val="00BB5323"/>
    <w:rsid w:val="00BC0A40"/>
    <w:rsid w:val="00BC2718"/>
    <w:rsid w:val="00BD06C7"/>
    <w:rsid w:val="00BD1281"/>
    <w:rsid w:val="00BF371E"/>
    <w:rsid w:val="00C11058"/>
    <w:rsid w:val="00C166AB"/>
    <w:rsid w:val="00C171D6"/>
    <w:rsid w:val="00C20E59"/>
    <w:rsid w:val="00C2264C"/>
    <w:rsid w:val="00C23968"/>
    <w:rsid w:val="00C311E0"/>
    <w:rsid w:val="00C33B8C"/>
    <w:rsid w:val="00C35B51"/>
    <w:rsid w:val="00C45AAC"/>
    <w:rsid w:val="00C45D07"/>
    <w:rsid w:val="00C50324"/>
    <w:rsid w:val="00C6167C"/>
    <w:rsid w:val="00C6433D"/>
    <w:rsid w:val="00C67073"/>
    <w:rsid w:val="00C707DB"/>
    <w:rsid w:val="00C72B4C"/>
    <w:rsid w:val="00C810E3"/>
    <w:rsid w:val="00C85387"/>
    <w:rsid w:val="00C87DB6"/>
    <w:rsid w:val="00CA12B7"/>
    <w:rsid w:val="00CA268C"/>
    <w:rsid w:val="00CA31CB"/>
    <w:rsid w:val="00CA5C6F"/>
    <w:rsid w:val="00CB3760"/>
    <w:rsid w:val="00CB5CE9"/>
    <w:rsid w:val="00CC066D"/>
    <w:rsid w:val="00CC4023"/>
    <w:rsid w:val="00CD02F6"/>
    <w:rsid w:val="00CD577B"/>
    <w:rsid w:val="00CE61D0"/>
    <w:rsid w:val="00CE6342"/>
    <w:rsid w:val="00CF1500"/>
    <w:rsid w:val="00CF66F6"/>
    <w:rsid w:val="00D03AB0"/>
    <w:rsid w:val="00D11E8F"/>
    <w:rsid w:val="00D13492"/>
    <w:rsid w:val="00D143B5"/>
    <w:rsid w:val="00D16468"/>
    <w:rsid w:val="00D26A40"/>
    <w:rsid w:val="00D27433"/>
    <w:rsid w:val="00D41E12"/>
    <w:rsid w:val="00D433BC"/>
    <w:rsid w:val="00D54623"/>
    <w:rsid w:val="00D6118E"/>
    <w:rsid w:val="00D621F4"/>
    <w:rsid w:val="00D63083"/>
    <w:rsid w:val="00D7297D"/>
    <w:rsid w:val="00D75DD5"/>
    <w:rsid w:val="00D816EE"/>
    <w:rsid w:val="00D844BB"/>
    <w:rsid w:val="00D959F6"/>
    <w:rsid w:val="00D974D4"/>
    <w:rsid w:val="00DA1B3C"/>
    <w:rsid w:val="00DA3DE8"/>
    <w:rsid w:val="00DA4159"/>
    <w:rsid w:val="00DA4811"/>
    <w:rsid w:val="00DA73C2"/>
    <w:rsid w:val="00DA7FAE"/>
    <w:rsid w:val="00DB6BB6"/>
    <w:rsid w:val="00DC5137"/>
    <w:rsid w:val="00DD0FA4"/>
    <w:rsid w:val="00DD50C2"/>
    <w:rsid w:val="00DE6800"/>
    <w:rsid w:val="00DE77FF"/>
    <w:rsid w:val="00DF118A"/>
    <w:rsid w:val="00DF18D1"/>
    <w:rsid w:val="00DF21B6"/>
    <w:rsid w:val="00DF43AB"/>
    <w:rsid w:val="00E05DBF"/>
    <w:rsid w:val="00E21B2A"/>
    <w:rsid w:val="00E36471"/>
    <w:rsid w:val="00E40067"/>
    <w:rsid w:val="00E40D5C"/>
    <w:rsid w:val="00E42BEA"/>
    <w:rsid w:val="00E43BAB"/>
    <w:rsid w:val="00E44CC1"/>
    <w:rsid w:val="00E4503D"/>
    <w:rsid w:val="00E4591C"/>
    <w:rsid w:val="00E5169B"/>
    <w:rsid w:val="00E56B43"/>
    <w:rsid w:val="00E56EE0"/>
    <w:rsid w:val="00E60E43"/>
    <w:rsid w:val="00E672CD"/>
    <w:rsid w:val="00E71DBA"/>
    <w:rsid w:val="00E76D44"/>
    <w:rsid w:val="00E7792A"/>
    <w:rsid w:val="00E80364"/>
    <w:rsid w:val="00E80981"/>
    <w:rsid w:val="00E8520B"/>
    <w:rsid w:val="00E8597C"/>
    <w:rsid w:val="00E8620B"/>
    <w:rsid w:val="00E92A3C"/>
    <w:rsid w:val="00E9363F"/>
    <w:rsid w:val="00EA2581"/>
    <w:rsid w:val="00EA55F6"/>
    <w:rsid w:val="00EB7685"/>
    <w:rsid w:val="00EB7FDE"/>
    <w:rsid w:val="00ED2D53"/>
    <w:rsid w:val="00ED2FAC"/>
    <w:rsid w:val="00ED68EF"/>
    <w:rsid w:val="00ED7E22"/>
    <w:rsid w:val="00EE32C2"/>
    <w:rsid w:val="00EE39D9"/>
    <w:rsid w:val="00EE574D"/>
    <w:rsid w:val="00EF0B59"/>
    <w:rsid w:val="00EF19B8"/>
    <w:rsid w:val="00EF3B0F"/>
    <w:rsid w:val="00EF7561"/>
    <w:rsid w:val="00EF7B0A"/>
    <w:rsid w:val="00F00A5C"/>
    <w:rsid w:val="00F06065"/>
    <w:rsid w:val="00F113CC"/>
    <w:rsid w:val="00F14C27"/>
    <w:rsid w:val="00F1531D"/>
    <w:rsid w:val="00F1588D"/>
    <w:rsid w:val="00F31331"/>
    <w:rsid w:val="00F350B4"/>
    <w:rsid w:val="00F35C11"/>
    <w:rsid w:val="00F37AD9"/>
    <w:rsid w:val="00F42EBC"/>
    <w:rsid w:val="00F50709"/>
    <w:rsid w:val="00F515E5"/>
    <w:rsid w:val="00F5798B"/>
    <w:rsid w:val="00F61EFF"/>
    <w:rsid w:val="00F73BFE"/>
    <w:rsid w:val="00F75A70"/>
    <w:rsid w:val="00F85945"/>
    <w:rsid w:val="00F9352E"/>
    <w:rsid w:val="00F96CC5"/>
    <w:rsid w:val="00F977EF"/>
    <w:rsid w:val="00FA472A"/>
    <w:rsid w:val="00FA7FAD"/>
    <w:rsid w:val="00FB253A"/>
    <w:rsid w:val="00FB46EC"/>
    <w:rsid w:val="00FB5426"/>
    <w:rsid w:val="00FC3336"/>
    <w:rsid w:val="00FC3338"/>
    <w:rsid w:val="00FC37F5"/>
    <w:rsid w:val="00FD0995"/>
    <w:rsid w:val="00FE06FC"/>
    <w:rsid w:val="00FE0DC2"/>
    <w:rsid w:val="00FE167A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92CCD"/>
  <w15:chartTrackingRefBased/>
  <w15:docId w15:val="{48E095AB-47D0-41C6-9828-ED2C3673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159"/>
    <w:rPr>
      <w:rFonts w:ascii="Tahoma" w:hAnsi="Tahoma"/>
      <w:spacing w:val="4"/>
      <w:sz w:val="16"/>
      <w:szCs w:val="18"/>
      <w:lang w:eastAsia="en-US"/>
    </w:rPr>
  </w:style>
  <w:style w:type="paragraph" w:styleId="Heading1">
    <w:name w:val="heading 1"/>
    <w:basedOn w:val="Normal"/>
    <w:next w:val="Normal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link w:val="Heading4Char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Heading">
    <w:name w:val="All Caps Heading"/>
    <w:basedOn w:val="Normal"/>
    <w:rsid w:val="00CB3760"/>
    <w:rPr>
      <w:b/>
      <w:caps/>
      <w:color w:val="808080"/>
      <w:sz w:val="14"/>
      <w:szCs w:val="16"/>
    </w:rPr>
  </w:style>
  <w:style w:type="paragraph" w:styleId="Header">
    <w:name w:val="header"/>
    <w:basedOn w:val="Normal"/>
    <w:rsid w:val="00B20A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3760"/>
    <w:rPr>
      <w:rFonts w:cs="Tahoma"/>
      <w:szCs w:val="16"/>
    </w:rPr>
  </w:style>
  <w:style w:type="paragraph" w:styleId="Footer">
    <w:name w:val="footer"/>
    <w:basedOn w:val="Normal"/>
    <w:rsid w:val="00B20A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0A4E"/>
  </w:style>
  <w:style w:type="character" w:customStyle="1" w:styleId="Heading4Char">
    <w:name w:val="Heading 4 Char"/>
    <w:link w:val="Heading4"/>
    <w:rsid w:val="00984159"/>
    <w:rPr>
      <w:rFonts w:ascii="Tahoma" w:hAnsi="Tahoma"/>
      <w:caps/>
      <w:spacing w:val="4"/>
      <w:sz w:val="16"/>
      <w:szCs w:val="16"/>
    </w:rPr>
  </w:style>
  <w:style w:type="character" w:styleId="Hyperlink">
    <w:name w:val="Hyperlink"/>
    <w:basedOn w:val="DefaultParagraphFont"/>
    <w:rsid w:val="008D3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B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ENDYS~1\LOCALS~1\Temp\TCD69.tmp\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ead35-9a3a-4cba-878f-546df87199ee">
      <Terms xmlns="http://schemas.microsoft.com/office/infopath/2007/PartnerControls"/>
    </lcf76f155ced4ddcb4097134ff3c332f>
    <TaxCatchAll xmlns="d131dd00-328c-4641-b80c-34e3e81051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04B312EBB8E47AA808B3BD94016F5" ma:contentTypeVersion="16" ma:contentTypeDescription="Create a new document." ma:contentTypeScope="" ma:versionID="47222beaa4f26b7d2c3b6acc266e00d7">
  <xsd:schema xmlns:xsd="http://www.w3.org/2001/XMLSchema" xmlns:xs="http://www.w3.org/2001/XMLSchema" xmlns:p="http://schemas.microsoft.com/office/2006/metadata/properties" xmlns:ns2="794ead35-9a3a-4cba-878f-546df87199ee" xmlns:ns3="d131dd00-328c-4641-b80c-34e3e810519d" targetNamespace="http://schemas.microsoft.com/office/2006/metadata/properties" ma:root="true" ma:fieldsID="e348288490a17488971489d3956c8e94" ns2:_="" ns3:_="">
    <xsd:import namespace="794ead35-9a3a-4cba-878f-546df87199ee"/>
    <xsd:import namespace="d131dd00-328c-4641-b80c-34e3e8105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ead35-9a3a-4cba-878f-546df8719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c0d86c-4874-43d0-8b4c-422e81db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1dd00-328c-4641-b80c-34e3e8105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d42fbb-17b3-47af-873e-738ef5706be9}" ma:internalName="TaxCatchAll" ma:showField="CatchAllData" ma:web="d131dd00-328c-4641-b80c-34e3e8105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1C28E-E40D-4636-9EC3-67776D417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8C612-105F-4C43-8E8D-2302F1CAD758}">
  <ds:schemaRefs>
    <ds:schemaRef ds:uri="http://schemas.microsoft.com/office/2006/metadata/properties"/>
    <ds:schemaRef ds:uri="http://schemas.microsoft.com/office/infopath/2007/PartnerControls"/>
    <ds:schemaRef ds:uri="794ead35-9a3a-4cba-878f-546df87199ee"/>
    <ds:schemaRef ds:uri="d131dd00-328c-4641-b80c-34e3e810519d"/>
  </ds:schemaRefs>
</ds:datastoreItem>
</file>

<file path=customXml/itemProps3.xml><?xml version="1.0" encoding="utf-8"?>
<ds:datastoreItem xmlns:ds="http://schemas.openxmlformats.org/officeDocument/2006/customXml" ds:itemID="{DB7CB42A-5DC6-4071-8B9A-16906A16A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ead35-9a3a-4cba-878f-546df87199ee"/>
    <ds:schemaRef ds:uri="d131dd00-328c-4641-b80c-34e3e8105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114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Schaffer</dc:creator>
  <cp:keywords/>
  <cp:lastModifiedBy>Amy Kopplin</cp:lastModifiedBy>
  <cp:revision>79</cp:revision>
  <cp:lastPrinted>2009-02-21T22:48:00Z</cp:lastPrinted>
  <dcterms:created xsi:type="dcterms:W3CDTF">2023-01-19T22:03:00Z</dcterms:created>
  <dcterms:modified xsi:type="dcterms:W3CDTF">2023-01-20T00:17:00Z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  <property fmtid="{D5CDD505-2E9C-101B-9397-08002B2CF9AE}" pid="3" name="ContentTypeId">
    <vt:lpwstr>0x010100E1E04B312EBB8E47AA808B3BD94016F5</vt:lpwstr>
  </property>
</Properties>
</file>